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1D64E3" w:rsidRDefault="00CC38C6" w:rsidP="001D64E3">
      <w:pPr>
        <w:ind w:firstLine="709"/>
        <w:jc w:val="both"/>
        <w:rPr>
          <w:sz w:val="28"/>
          <w:szCs w:val="28"/>
        </w:rPr>
      </w:pPr>
    </w:p>
    <w:p w:rsidR="00B13176" w:rsidRPr="00370804" w:rsidRDefault="00B13176" w:rsidP="00370804">
      <w:pPr>
        <w:ind w:firstLine="709"/>
        <w:jc w:val="both"/>
        <w:rPr>
          <w:sz w:val="28"/>
          <w:szCs w:val="28"/>
        </w:rPr>
      </w:pPr>
      <w:r w:rsidRPr="00370804">
        <w:rPr>
          <w:sz w:val="28"/>
          <w:szCs w:val="28"/>
        </w:rPr>
        <w:t xml:space="preserve">Специалист администрации </w:t>
      </w:r>
      <w:r w:rsidR="004161A1" w:rsidRPr="00370804">
        <w:rPr>
          <w:sz w:val="28"/>
          <w:szCs w:val="28"/>
        </w:rPr>
        <w:t>Дербентского</w:t>
      </w:r>
      <w:r w:rsidRPr="00370804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370804">
        <w:rPr>
          <w:sz w:val="28"/>
          <w:szCs w:val="28"/>
        </w:rPr>
        <w:t>Дербентского</w:t>
      </w:r>
      <w:r w:rsidRPr="00370804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370804">
        <w:rPr>
          <w:sz w:val="28"/>
          <w:szCs w:val="28"/>
        </w:rPr>
        <w:t>Дербентского</w:t>
      </w:r>
      <w:r w:rsidRPr="00370804">
        <w:rPr>
          <w:sz w:val="28"/>
          <w:szCs w:val="28"/>
        </w:rPr>
        <w:t xml:space="preserve"> сельского поселения  Тимашевского района </w:t>
      </w:r>
      <w:r w:rsidR="009C0B95" w:rsidRPr="00370804">
        <w:rPr>
          <w:sz w:val="28"/>
        </w:rPr>
        <w:t>«</w:t>
      </w:r>
      <w:r w:rsidR="00370804" w:rsidRPr="00370804">
        <w:rPr>
          <w:sz w:val="28"/>
          <w:szCs w:val="28"/>
        </w:rPr>
        <w:t>О начале отопительного сезона 2018-2019 годов на территории</w:t>
      </w:r>
      <w:r w:rsidR="00370804">
        <w:rPr>
          <w:sz w:val="28"/>
          <w:szCs w:val="28"/>
        </w:rPr>
        <w:t xml:space="preserve"> </w:t>
      </w:r>
      <w:r w:rsidR="00370804" w:rsidRPr="00370804">
        <w:rPr>
          <w:sz w:val="28"/>
          <w:szCs w:val="28"/>
        </w:rPr>
        <w:t>Дербентского сельского поселения Тимашевского района</w:t>
      </w:r>
      <w:r w:rsidR="00024E78" w:rsidRPr="00370804">
        <w:rPr>
          <w:sz w:val="28"/>
          <w:szCs w:val="28"/>
        </w:rPr>
        <w:t>»</w:t>
      </w:r>
      <w:r w:rsidRPr="00370804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370804">
        <w:rPr>
          <w:sz w:val="28"/>
          <w:szCs w:val="28"/>
        </w:rPr>
        <w:t>в</w:t>
      </w:r>
      <w:r w:rsidR="00370804" w:rsidRPr="00370804">
        <w:rPr>
          <w:sz w:val="28"/>
          <w:szCs w:val="28"/>
        </w:rPr>
        <w:t xml:space="preserve"> связи с понижением температуры воздуха окружающей среды на территории Дербентского сельского поселения Тимашевского района, а так же снижением температуры в помещениях зданий образовательных учреждений, учреждений здравоохранения, культуры и спорта, руководствуясь пунктом 2.6.9 Правил и норм технической эксплуатации жилищного фонда, утвержденных постановлением Госстроя РФ от 27 сентября 2003 года № 170 «Об утверждении правил и норм технической эксплуатации жилищного фонда»</w:t>
      </w:r>
      <w:r w:rsidR="00BA6E48" w:rsidRPr="0037080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9E45-409F-4688-96E0-561534E8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139</cp:revision>
  <cp:lastPrinted>2015-03-12T06:55:00Z</cp:lastPrinted>
  <dcterms:created xsi:type="dcterms:W3CDTF">2015-03-11T06:48:00Z</dcterms:created>
  <dcterms:modified xsi:type="dcterms:W3CDTF">2018-11-19T09:02:00Z</dcterms:modified>
</cp:coreProperties>
</file>