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E7" w:rsidRDefault="009664E7" w:rsidP="0096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 СЕЛЬСКОГО ПОСЕЛЕНИЯ</w:t>
      </w:r>
    </w:p>
    <w:p w:rsidR="009664E7" w:rsidRDefault="009664E7" w:rsidP="0096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</w:p>
    <w:p w:rsidR="009664E7" w:rsidRDefault="009664E7" w:rsidP="0096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4E7" w:rsidRDefault="009664E7" w:rsidP="0096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664E7" w:rsidRDefault="009664E7" w:rsidP="0096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4E7" w:rsidRDefault="009664E7" w:rsidP="0096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4E7" w:rsidRDefault="009664E7" w:rsidP="0096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.09.2021                                                                                                    № 7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664E7" w:rsidRDefault="009664E7" w:rsidP="00966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хутор Танцура Крамаренко</w:t>
      </w:r>
    </w:p>
    <w:p w:rsidR="009664E7" w:rsidRDefault="009664E7" w:rsidP="009664E7">
      <w:pPr>
        <w:widowControl w:val="0"/>
        <w:spacing w:after="0" w:line="240" w:lineRule="auto"/>
        <w:ind w:right="85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8A" w:rsidRPr="00E46394" w:rsidRDefault="003D0B8A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41" w:rsidRPr="00327441" w:rsidRDefault="00327441" w:rsidP="00327441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E46394" w:rsidRPr="00E46394" w:rsidRDefault="00327441" w:rsidP="00E4639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6394"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Дербентского сельского поселения Тимашевского района «Обеспечение безопасности населения и территории поселения» на 2021 - 2023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41" w:rsidRPr="00327441" w:rsidRDefault="00327441" w:rsidP="0032744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 законом от 6 октября 2003 г. № 131-ФЗ   «Об  общих принципах    организации    местного самоуправления в</w:t>
      </w:r>
      <w:r w:rsidR="00B93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   Федерации», </w:t>
      </w:r>
      <w:r w:rsidR="00B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корректировкой мероприятий, п о с т а н о в л я ю: </w:t>
      </w:r>
    </w:p>
    <w:p w:rsidR="00E46394" w:rsidRDefault="00327441" w:rsidP="0032744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изменение в постановления администрации Дербентского сельского поселения Тимашевского района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Дербентского сельского поселения Тимашевского района «Обеспечение безопасности населения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территории поселения» на 2020 - 2023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приложение в новой редакции (прилагается).</w:t>
      </w:r>
    </w:p>
    <w:p w:rsidR="00B930D7" w:rsidRPr="00E46394" w:rsidRDefault="00B930D7" w:rsidP="0032744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Дербентского сельского поселения Тимашевского района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« О внесении изменений </w:t>
      </w:r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постановления администрации Дербентского сельского поселения Тимашевского района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Дербентского сельского поселения Тимашевского района «Обеспечение безопасности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территории поселения» на 2020 - 2023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394" w:rsidRPr="00E46394" w:rsidRDefault="00B930D7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46394" w:rsidRPr="00E46394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Заведующему сектором по  организационно - 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46394" w:rsidRPr="00E46394" w:rsidRDefault="00B930D7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E46394"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E46394"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Настоящее постановление вступает в силу с момента его подписания</w:t>
      </w:r>
      <w:r w:rsidR="00E46394" w:rsidRPr="00E463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  <w:t>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B0B15" w:rsidRPr="00E46394" w:rsidRDefault="000B0B15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Глава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Дербентского сельского поселения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Тимашевского района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 xml:space="preserve">                        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 xml:space="preserve">             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>С.С. Колесников</w:t>
      </w:r>
    </w:p>
    <w:p w:rsidR="00E46394" w:rsidRPr="00E46394" w:rsidRDefault="00E46394" w:rsidP="0096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46394">
        <w:rPr>
          <w:rFonts w:ascii="Times New Roman" w:eastAsia="Times New Roman" w:hAnsi="Times New Roman" w:cs="Courier New"/>
          <w:sz w:val="28"/>
          <w:szCs w:val="20"/>
          <w:lang w:eastAsia="x-none"/>
        </w:rPr>
        <w:br w:type="page"/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E46394" w:rsidRPr="00E46394" w:rsidSect="003D0B8A">
          <w:headerReference w:type="default" r:id="rId7"/>
          <w:pgSz w:w="11906" w:h="16838" w:code="9"/>
          <w:pgMar w:top="1077" w:right="567" w:bottom="851" w:left="1701" w:header="425" w:footer="720" w:gutter="0"/>
          <w:cols w:space="720"/>
          <w:titlePg/>
          <w:docGrid w:linePitch="272"/>
        </w:sectPr>
      </w:pP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9664E7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28.09.2021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УТВЕРЖДЕНА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02.10.2020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 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9664E7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28.09.2021 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bookmarkStart w:id="0" w:name="_GoBack"/>
      <w:bookmarkEnd w:id="0"/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1778" w:rsidRDefault="002F1778" w:rsidP="00E46394">
      <w:pPr>
        <w:tabs>
          <w:tab w:val="left" w:pos="4395"/>
          <w:tab w:val="left" w:pos="5245"/>
        </w:tabs>
        <w:spacing w:after="0" w:line="240" w:lineRule="auto"/>
        <w:ind w:left="5245" w:right="-143"/>
        <w:rPr>
          <w:rFonts w:ascii="Times New Roman" w:eastAsia="Calibri" w:hAnsi="Times New Roman" w:cs="Times New Roman"/>
          <w:sz w:val="28"/>
          <w:szCs w:val="28"/>
        </w:rPr>
      </w:pP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46394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населения и территории поселения</w:t>
      </w: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годы</w:t>
      </w:r>
    </w:p>
    <w:tbl>
      <w:tblPr>
        <w:tblW w:w="976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6600"/>
      </w:tblGrid>
      <w:tr w:rsidR="00E46394" w:rsidRPr="00E46394" w:rsidTr="00356A2B">
        <w:trPr>
          <w:trHeight w:val="1382"/>
          <w:tblCellSpacing w:w="15" w:type="dxa"/>
        </w:trPr>
        <w:tc>
          <w:tcPr>
            <w:tcW w:w="9704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394" w:rsidRPr="00E46394" w:rsidRDefault="00E46394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 Дербентского сельского поселения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 «Обеспечение безопасности населения и территории поселения» на 2021-2023 годы</w:t>
            </w:r>
          </w:p>
        </w:tc>
      </w:tr>
      <w:tr w:rsidR="00E46394" w:rsidRPr="00E46394" w:rsidTr="00356A2B">
        <w:trPr>
          <w:tblCellSpacing w:w="15" w:type="dxa"/>
        </w:trPr>
        <w:tc>
          <w:tcPr>
            <w:tcW w:w="9704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356A2B">
        <w:trPr>
          <w:trHeight w:val="1188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3380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  <w:r w:rsidR="0035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="00E3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5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</w:t>
            </w:r>
            <w:r w:rsidR="00E3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5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E46394" w:rsidRPr="00E46394" w:rsidTr="00356A2B">
        <w:trPr>
          <w:trHeight w:val="196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46394" w:rsidRPr="00E46394" w:rsidTr="00356A2B">
        <w:trPr>
          <w:trHeight w:val="1082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Дербентского сельского поселения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394" w:rsidRPr="00E46394" w:rsidRDefault="00E46394" w:rsidP="00E46394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46394" w:rsidRPr="00E46394" w:rsidTr="00356A2B">
        <w:trPr>
          <w:trHeight w:val="1012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46394" w:rsidRPr="00E46394" w:rsidTr="00356A2B">
        <w:trPr>
          <w:trHeight w:val="1158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widowControl w:val="0"/>
              <w:suppressAutoHyphens/>
              <w:autoSpaceDE w:val="0"/>
              <w:autoSpaceDN w:val="0"/>
              <w:adjustRightInd w:val="0"/>
              <w:ind w:righ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населения на территории Дербентского сельского поселения Тимашевского района</w:t>
            </w:r>
          </w:p>
        </w:tc>
      </w:tr>
      <w:tr w:rsidR="00E46394" w:rsidRPr="00E46394" w:rsidTr="00356A2B">
        <w:trPr>
          <w:trHeight w:val="99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защиты населения от опасностей, возникающих при чрезвычайных ситуациях природного и техногенного характера;</w:t>
            </w:r>
          </w:p>
          <w:p w:rsidR="00E46394" w:rsidRPr="00E46394" w:rsidRDefault="00E46394" w:rsidP="00E4639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мер пожарной безопасности.</w:t>
            </w:r>
          </w:p>
          <w:p w:rsidR="00E46394" w:rsidRPr="00E46394" w:rsidRDefault="00E46394" w:rsidP="00E4639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555" w:type="dxa"/>
            <w:shd w:val="clear" w:color="auto" w:fill="auto"/>
          </w:tcPr>
          <w:p w:rsidR="00E46394" w:rsidRDefault="00C575FC" w:rsidP="00E46394">
            <w:pPr>
              <w:spacing w:after="0" w:line="240" w:lineRule="auto"/>
              <w:ind w:left="112" w:right="-143" w:hanging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46394"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. страхование дамб</w:t>
            </w:r>
            <w:r w:rsidR="002F177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F1778" w:rsidRDefault="00C575FC" w:rsidP="002F1778">
            <w:pPr>
              <w:spacing w:after="0" w:line="240" w:lineRule="auto"/>
              <w:ind w:left="112" w:right="-143" w:hanging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F1778">
              <w:rPr>
                <w:rFonts w:ascii="Times New Roman" w:eastAsia="Calibri" w:hAnsi="Times New Roman" w:cs="Times New Roman"/>
                <w:sz w:val="28"/>
                <w:szCs w:val="28"/>
              </w:rPr>
              <w:t>. приобретение и установка камер видеонаблюдения;</w:t>
            </w:r>
          </w:p>
          <w:p w:rsidR="002F1778" w:rsidRDefault="00C575FC" w:rsidP="002F1778">
            <w:pPr>
              <w:spacing w:after="0" w:line="240" w:lineRule="auto"/>
              <w:ind w:left="112" w:right="-143" w:hanging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638DF">
              <w:rPr>
                <w:rFonts w:ascii="Times New Roman" w:eastAsia="Calibri" w:hAnsi="Times New Roman" w:cs="Times New Roman"/>
                <w:sz w:val="28"/>
                <w:szCs w:val="28"/>
              </w:rPr>
              <w:t>. приобретение генератора;</w:t>
            </w:r>
          </w:p>
          <w:p w:rsidR="00C575FC" w:rsidRDefault="00380C50" w:rsidP="00C575FC">
            <w:pPr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638DF">
              <w:rPr>
                <w:rFonts w:ascii="Times New Roman" w:eastAsia="Calibri" w:hAnsi="Times New Roman" w:cs="Times New Roman"/>
                <w:sz w:val="28"/>
                <w:szCs w:val="28"/>
              </w:rPr>
              <w:t>. изготовление и установка информационных табличек «</w:t>
            </w:r>
            <w:r w:rsidR="00F97A0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575FC">
              <w:rPr>
                <w:rFonts w:ascii="Times New Roman" w:eastAsia="Calibri" w:hAnsi="Times New Roman" w:cs="Times New Roman"/>
                <w:sz w:val="28"/>
                <w:szCs w:val="28"/>
              </w:rPr>
              <w:t>упание запрещено»;</w:t>
            </w:r>
            <w:r w:rsidR="00C575FC"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14C6D" w:rsidRDefault="00314C6D" w:rsidP="00C575FC">
            <w:pPr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6825F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14C6D">
              <w:rPr>
                <w:rFonts w:ascii="Times New Roman" w:eastAsia="Calibri" w:hAnsi="Times New Roman" w:cs="Times New Roman"/>
                <w:sz w:val="28"/>
                <w:szCs w:val="28"/>
              </w:rPr>
              <w:t>риобретение и установка информационных баннеров по преду</w:t>
            </w:r>
            <w:r w:rsidR="006825F5">
              <w:rPr>
                <w:rFonts w:ascii="Times New Roman" w:eastAsia="Calibri" w:hAnsi="Times New Roman" w:cs="Times New Roman"/>
                <w:sz w:val="28"/>
                <w:szCs w:val="28"/>
              </w:rPr>
              <w:t>преждению чрезвычайных ситуаций;</w:t>
            </w:r>
          </w:p>
          <w:p w:rsidR="008638DF" w:rsidRDefault="00314C6D" w:rsidP="00C575FC">
            <w:pPr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575FC"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. приобретение и установка информационных баннеров о пожарной безопасности;</w:t>
            </w:r>
          </w:p>
          <w:p w:rsidR="00C575FC" w:rsidRDefault="006825F5" w:rsidP="00C575FC">
            <w:pPr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575FC">
              <w:rPr>
                <w:rFonts w:ascii="Times New Roman" w:eastAsia="Calibri" w:hAnsi="Times New Roman" w:cs="Times New Roman"/>
                <w:sz w:val="28"/>
                <w:szCs w:val="28"/>
              </w:rPr>
              <w:t>. изготовление плана эвакуации;</w:t>
            </w:r>
          </w:p>
          <w:p w:rsidR="00C575FC" w:rsidRPr="00E46394" w:rsidRDefault="006825F5" w:rsidP="00C575FC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575FC">
              <w:rPr>
                <w:rFonts w:ascii="Times New Roman" w:eastAsia="Calibri" w:hAnsi="Times New Roman" w:cs="Times New Roman"/>
                <w:sz w:val="28"/>
                <w:szCs w:val="28"/>
              </w:rPr>
              <w:t>. изготовление уголка пожарной безопасности.</w:t>
            </w:r>
          </w:p>
        </w:tc>
      </w:tr>
      <w:tr w:rsidR="00E46394" w:rsidRPr="00E46394" w:rsidTr="00356A2B">
        <w:trPr>
          <w:trHeight w:val="162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предусмотрены.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</w:tr>
      <w:tr w:rsidR="00E46394" w:rsidRPr="00E46394" w:rsidTr="00356A2B">
        <w:trPr>
          <w:trHeight w:val="306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всего </w:t>
            </w:r>
          </w:p>
          <w:p w:rsidR="00E46394" w:rsidRPr="00E46394" w:rsidRDefault="00884146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380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638DF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B60E2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="00E46394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r w:rsidR="00E46394"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рублей, в том числе: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 средств местного бюджета </w:t>
            </w:r>
            <w:r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884146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380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638DF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B60E2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годам реализации</w:t>
            </w:r>
          </w:p>
          <w:p w:rsidR="00E46394" w:rsidRPr="00E46394" w:rsidRDefault="00E46394" w:rsidP="00E3380B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</w:t>
            </w:r>
            <w:r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8638DF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38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638DF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B60E2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рублей</w:t>
            </w: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32,5 тыс</w:t>
            </w:r>
            <w:r w:rsidR="002F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32,5 тыс. рублей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"/>
      <w:bookmarkEnd w:id="1"/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Характеристика текущего состояния и прогноз развития соответствующей сферы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населения и территории поселения </w:t>
      </w:r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E46394" w:rsidRPr="00E46394" w:rsidRDefault="00E46394" w:rsidP="00E463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</w:t>
      </w:r>
      <w:r w:rsidRPr="00E46394">
        <w:rPr>
          <w:rFonts w:ascii="Times New Roman" w:eastAsia="Calibri" w:hAnsi="Times New Roman" w:cs="Times New Roman"/>
          <w:sz w:val="28"/>
          <w:szCs w:val="28"/>
        </w:rPr>
        <w:lastRenderedPageBreak/>
        <w:t>сохранение здоровья людей, снижение размеров ущерба природной среде и материальных потерь в случае их возникновения.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жизней и сохранение здоровья людей, снижение размеров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Дербентское сельское поселение оснащено системой оповещения населения в случае ЧС, разработаны планы мероприятий действий по предупреждению и ликвидации чрезвычайных ситуаций природного и техногенного характера на территории Дербентского сельского поселения, имеется паспорт безопасности Дербентского сельского поселения и план жизнеобеспечения населения при ЧС. Так же работает комиссия по предупреждению и ликвидации чрезвычайных ситуаций и обеспечению пожарной безопасности. Целью Безопасность жизнедеятельности является снижение риска возникновения чрезвычайной ситуации или пожара, произошедшей (произошедшего) под влиянием человеческого фактора.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Уверенность каждого конкретного человека в обеспечении его безопасности является одной из важнейших составляющих для обеспечения комфортной и качественной жизни граждан.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Пожарная безопасность - это состояние защищенности личности, имущества, общества и государства от пожаров. Обеспечение пожарной безопасности является одной из важнейших функций государства. Обеспечение необходимого уровня пожарной безопасности, и минимизация потерь от пожаров является важным фактором устойчивого социально-экономического развития.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</w:t>
      </w:r>
      <w:r w:rsidR="00380C50">
        <w:rPr>
          <w:rFonts w:ascii="Times New Roman" w:eastAsia="Calibri" w:hAnsi="Times New Roman" w:cs="Times New Roman"/>
          <w:sz w:val="28"/>
          <w:szCs w:val="28"/>
        </w:rPr>
        <w:t xml:space="preserve">ть эвакуацию, воспрепятствовать </w:t>
      </w:r>
      <w:r w:rsidRPr="00E46394">
        <w:rPr>
          <w:rFonts w:ascii="Times New Roman" w:eastAsia="Calibri" w:hAnsi="Times New Roman" w:cs="Times New Roman"/>
          <w:sz w:val="28"/>
          <w:szCs w:val="28"/>
        </w:rPr>
        <w:t>распространению огня.</w:t>
      </w:r>
      <w:r w:rsidR="00380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Бюджетные учреждения и поселения оснащены системами АПС. Ежегодно обновляются предупреждающие таблички по вопросам пожарной безопасности, осуществляется обеспечение первичными средствами пожаротушения, проводятся мероприятия по содержанию, ремонту сетей наружного противопожарного водоснабжения. 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На территории Дербентского сельского поселения имеется 12 пожарных гидрантов, все в исправном состоянии.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Территорию Дербентского сельского поселения обслуживают 2 пожарные части: Пожарная Часть-134 УГПС МЧС РФ ст. Медведовская, Пожарная Часть- 28 УГПС МЧС РФ г. Тимашевск, пос. Садовод.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Цели, задачи и целевые показатели, сроки и этапы реализации муниципальной программы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 Основной целью муниципальной программы является обеспечение безопасности населения на территории Дербентского сельского поселения Тимашевского района.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В рамках настоящей программы должны быть решены основные задачи: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- обеспечение защиты населения от опасностей, возникающих при чрезвычайных ситуациях природного и техногенного характера;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- обеспечение мер пожарной безопасности.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Срок реализации программы 2021- 2023 годы.</w:t>
      </w:r>
    </w:p>
    <w:p w:rsidR="00E46394" w:rsidRPr="00E46394" w:rsidRDefault="00E46394" w:rsidP="00E463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приведены в Приложении № 2 к паспорту муниципальной программы.</w:t>
      </w:r>
    </w:p>
    <w:p w:rsidR="00E46394" w:rsidRPr="00E46394" w:rsidRDefault="00E46394" w:rsidP="00E463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3. Перечень и краткое описание подпрограмм и основных мероприятий    муниципальной программы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не реализуются подпрограммы.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463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46394">
        <w:rPr>
          <w:rFonts w:ascii="Times New Roman" w:eastAsia="Calibri" w:hAnsi="Times New Roman" w:cs="Times New Roman"/>
          <w:sz w:val="28"/>
          <w:szCs w:val="28"/>
        </w:rPr>
        <w:t>программой предусмотрена реализация Основных мероприятий: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№ 1: «Предупреждение чрезвычайных ситуаций и ликвидация их последствий на территории поселения»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val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направленно на информирование населения</w:t>
      </w:r>
      <w:r w:rsidRPr="00E46394">
        <w:rPr>
          <w:rFonts w:ascii="Cambria" w:eastAsia="Times New Roman" w:hAnsi="Cambria" w:cs="Times New Roman"/>
          <w:sz w:val="28"/>
          <w:szCs w:val="28"/>
          <w:lang w:val="x-none"/>
        </w:rPr>
        <w:t xml:space="preserve">  в случае возникновения чрезвычайной ситуации, создание условий для предупреждения и ликвидации чрезвычайных ситуаций.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1 реализуются следующие мероприятия: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№ 1 «Обеспечение безопасности населения»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Основное мероприятие № 2: «Обеспечение пожарной безопасности».</w:t>
      </w:r>
    </w:p>
    <w:p w:rsid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Мероприятие направленно на возможность обеспечения защиты населения предупредительными мерами пожарной безопасности».</w:t>
      </w:r>
    </w:p>
    <w:p w:rsidR="00032DAA" w:rsidRDefault="00032DAA" w:rsidP="00032DA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 2 «Монтаж камер видеонаблюдения».</w:t>
      </w:r>
    </w:p>
    <w:p w:rsidR="00032DAA" w:rsidRDefault="00032DAA" w:rsidP="00032DA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 3 «Создание, хранение и совершенствование резерва материальных ресурсов для ликвидации чрезвычайных ситуаций природного и техногенного характера».</w:t>
      </w:r>
    </w:p>
    <w:p w:rsidR="00EF51EC" w:rsidRPr="00E46394" w:rsidRDefault="00EF51EC" w:rsidP="00032DAA">
      <w:pPr>
        <w:pStyle w:val="a5"/>
        <w:spacing w:before="0" w:beforeAutospacing="0"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Мероприятие № </w:t>
      </w:r>
      <w:r w:rsidR="00380C50">
        <w:rPr>
          <w:sz w:val="28"/>
          <w:szCs w:val="28"/>
        </w:rPr>
        <w:t>4</w:t>
      </w:r>
      <w:r>
        <w:rPr>
          <w:sz w:val="28"/>
          <w:szCs w:val="28"/>
        </w:rPr>
        <w:t xml:space="preserve"> «Организация информационного обеспечения по предупреждению чрезвычайных ситуаций».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2 реализуются следующие мероприятия: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Мероприятие № 1 «Мероприятия по предупреждению первичных мер пожарной безопасности»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 приводится в табличной форме в приложении № 1 к паспорту Программы.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планируется осуществлять за счет средств бюджета Дербентского сельского поселения Тимашевского района.</w:t>
      </w:r>
    </w:p>
    <w:p w:rsidR="00EF51EC" w:rsidRPr="00E46394" w:rsidRDefault="00EF51EC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3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Объем финансирования муниципальной программы представлен в таблице:</w:t>
      </w:r>
    </w:p>
    <w:p w:rsidR="00E46394" w:rsidRPr="00E46394" w:rsidRDefault="00E46394" w:rsidP="00E463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85"/>
        <w:gridCol w:w="1586"/>
        <w:gridCol w:w="1586"/>
        <w:gridCol w:w="1338"/>
      </w:tblGrid>
      <w:tr w:rsidR="00E46394" w:rsidRPr="00E46394" w:rsidTr="00356A2B">
        <w:tc>
          <w:tcPr>
            <w:tcW w:w="3510" w:type="dxa"/>
            <w:vMerge w:val="restart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4757" w:type="dxa"/>
            <w:gridSpan w:val="3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Объем финансирования по годам реализации муниципальной программы</w:t>
            </w:r>
          </w:p>
        </w:tc>
        <w:tc>
          <w:tcPr>
            <w:tcW w:w="1338" w:type="dxa"/>
            <w:vMerge w:val="restart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</w:tr>
      <w:tr w:rsidR="00E46394" w:rsidRPr="00E46394" w:rsidTr="00356A2B">
        <w:trPr>
          <w:trHeight w:val="367"/>
        </w:trPr>
        <w:tc>
          <w:tcPr>
            <w:tcW w:w="3510" w:type="dxa"/>
            <w:vMerge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85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338" w:type="dxa"/>
            <w:vMerge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46394" w:rsidRPr="00E46394" w:rsidTr="00356A2B">
        <w:trPr>
          <w:trHeight w:val="393"/>
        </w:trPr>
        <w:tc>
          <w:tcPr>
            <w:tcW w:w="3510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585" w:type="dxa"/>
          </w:tcPr>
          <w:p w:rsidR="00E46394" w:rsidRPr="00E46394" w:rsidRDefault="00E3380B" w:rsidP="00E46394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</w:t>
            </w:r>
            <w:r w:rsidR="00EF51EC" w:rsidRPr="000B0B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AB60E2" w:rsidRPr="000B0B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32,5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32,5</w:t>
            </w:r>
          </w:p>
        </w:tc>
        <w:tc>
          <w:tcPr>
            <w:tcW w:w="1338" w:type="dxa"/>
          </w:tcPr>
          <w:p w:rsidR="00E46394" w:rsidRPr="00E46394" w:rsidRDefault="000B0B15" w:rsidP="00E3380B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E3380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EF51EC" w:rsidRPr="000B0B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AB60E2" w:rsidRPr="000B0B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,5</w:t>
            </w:r>
          </w:p>
        </w:tc>
      </w:tr>
    </w:tbl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муниципальной программы составит </w:t>
      </w:r>
      <w:r w:rsid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E338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EF51EC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AB60E2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,5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местного бюджета – </w:t>
      </w:r>
      <w:r w:rsidR="00884146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E338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EF51EC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AB60E2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,5 </w:t>
      </w:r>
      <w:r w:rsidRPr="000B0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рублей, в том числе по годам реализации: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2021 год </w:t>
      </w:r>
      <w:r w:rsidRPr="000B0B1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338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</w:t>
      </w:r>
      <w:r w:rsidR="00EF51EC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AB60E2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,5 </w:t>
      </w:r>
      <w:r w:rsidRPr="00E46394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2022 год – 32,5 тыс. рублей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2023 год – 32,5 тыс. рублей.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2" w:name="sub_600"/>
      <w:bookmarkStart w:id="3" w:name="sub_700"/>
      <w:bookmarkEnd w:id="2"/>
      <w:bookmarkEnd w:id="3"/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5. Методика оценки эффективности реализации муниципальной программы</w:t>
      </w: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6394" w:rsidRPr="00E46394" w:rsidRDefault="00E46394" w:rsidP="00E46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  Дербентского    сельского    поселения Тимашевского района от 6 июля 2017 г. № 59 «Об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r w:rsidRPr="00E46394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Дербентского сельского поселения Тимашевского района».</w:t>
      </w:r>
    </w:p>
    <w:p w:rsidR="00E46394" w:rsidRPr="00E46394" w:rsidRDefault="00E46394" w:rsidP="00E46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Механизм реализации программы и контроль за ее выполнением </w:t>
      </w: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410"/>
      <w:r w:rsidRPr="00E46394">
        <w:rPr>
          <w:rFonts w:ascii="Times New Roman" w:eastAsia="Calibri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bookmarkEnd w:id="4"/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подготавливает и вносит изменения в муниципальную программу в соответствии с настоящим Порядком;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готовит и представляет отчеты о реализации муниципальной программы; 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реализации.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Ежегодно, до 15 февраля года, следующего за отчетным годом, координатор муниципальной программы составляет годовой отчет о ходе реализации муниципальной программы и согласовывает его с главой поселения. </w:t>
      </w:r>
    </w:p>
    <w:p w:rsidR="000B0B15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Координатор муниципальной программы обеспечивает достоверность данных, представляемых в рамках мониторинга реализации муниципальной </w:t>
      </w:r>
      <w:r w:rsidRPr="000B0B1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программы.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3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 </w:t>
      </w:r>
      <w:r w:rsidRPr="00E4639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E463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категории администрации Дербентского сельского поселения Тимашевского района ежегодно, в срок не позднее 1 апреля года, следующего за отчетным,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поселения. 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контроль за выполнением муниципальной программы осуществляет глава Дербентского сельского поселения Тимашевского района.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</w:t>
      </w:r>
      <w:r w:rsidR="00C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380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75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</w:t>
      </w:r>
      <w:r w:rsidR="00380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6394" w:rsidRPr="00E46394" w:rsidSect="00BB74E4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    </w:t>
      </w:r>
      <w:r w:rsidR="00032DA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273"/>
        <w:gridCol w:w="1276"/>
        <w:gridCol w:w="850"/>
        <w:gridCol w:w="992"/>
        <w:gridCol w:w="993"/>
        <w:gridCol w:w="19"/>
        <w:gridCol w:w="760"/>
        <w:gridCol w:w="236"/>
        <w:gridCol w:w="1539"/>
        <w:gridCol w:w="2410"/>
      </w:tblGrid>
      <w:tr w:rsidR="00E46394" w:rsidRPr="00E46394" w:rsidTr="00356A2B">
        <w:trPr>
          <w:trHeight w:val="375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  <w:gridSpan w:val="11"/>
            <w:noWrap/>
            <w:vAlign w:val="bottom"/>
          </w:tcPr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Дербентского сельского поселения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Тимашевского района 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безопасности населения и территории поселения» на 2021 - 2023 годы»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E46394" w:rsidRPr="00E46394" w:rsidTr="00356A2B">
        <w:trPr>
          <w:trHeight w:val="375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  <w:gridSpan w:val="11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E46394" w:rsidRPr="00E46394" w:rsidTr="00356A2B">
        <w:trPr>
          <w:trHeight w:val="375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  <w:gridSpan w:val="11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«Обеспечение безопасности населения и территории поселения» на 2021-2023 годы</w:t>
            </w:r>
          </w:p>
        </w:tc>
      </w:tr>
      <w:tr w:rsidR="00E46394" w:rsidRPr="00E46394" w:rsidTr="00356A2B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4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394" w:rsidRPr="00E46394" w:rsidTr="00356A2B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всего (тыс. руб)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46394" w:rsidRPr="00E46394" w:rsidTr="00356A2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394" w:rsidRPr="00E46394" w:rsidTr="00032DA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394" w:rsidRPr="00E46394" w:rsidTr="00032DAA">
        <w:trPr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1: "Предупреждение чрезвычайных ситуаций и ликвидация их последствий  на территории поселения"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314C6D" w:rsidP="008A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8A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E46394" w:rsidRPr="00E46394" w:rsidTr="00552C4A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380C50" w:rsidP="008A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380C50" w:rsidP="008A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A" w:rsidRPr="00E46394" w:rsidTr="00772D40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 1 "Обеспечение безопасности населения"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314C6D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2C4A"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552C4A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дамб-2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Дербентского сельского поселения</w:t>
            </w:r>
          </w:p>
        </w:tc>
      </w:tr>
      <w:tr w:rsidR="00552C4A" w:rsidRPr="00E46394" w:rsidTr="00552C4A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314C6D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552C4A"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4A" w:rsidRPr="00E46394" w:rsidTr="00552C4A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A" w:rsidRPr="00E46394" w:rsidRDefault="00552C4A" w:rsidP="003E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 камер видеонаблюдения»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6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6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Приобретение и установка камер видеонаблюдения в количестве 4 шт. </w:t>
            </w:r>
            <w:r w:rsidR="003E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Default="00552C4A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552C4A" w:rsidRPr="00E46394" w:rsidTr="00EF51EC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AB60E2" w:rsidP="00AB60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52C4A"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1EC" w:rsidRPr="00E46394" w:rsidTr="00EF51EC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«Создание, хранение и совершенствование резерва материальных ресурсов для ликвидации чрезвычайных ситуаций природного и техногенного характера»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867C7B" w:rsidP="008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F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51EC" w:rsidRDefault="00EF51EC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51EC" w:rsidRDefault="00EF51EC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генератора в количестве 1 шт. в 2021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Default="00EF51EC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EF51EC" w:rsidRPr="00E46394" w:rsidTr="00867C7B">
        <w:trPr>
          <w:trHeight w:val="9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D905C2" w:rsidRDefault="00EF51EC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D905C2" w:rsidRDefault="00EF51EC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C7B" w:rsidRPr="00E46394" w:rsidTr="00867C7B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38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информационного обеспечения по предупреждению чрезвычайных ситуаций»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9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8A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A78A6" w:rsidP="008A78A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7C7B" w:rsidRPr="00B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C7B" w:rsidRDefault="00867C7B" w:rsidP="009A058C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C7B" w:rsidRDefault="00867C7B" w:rsidP="009A058C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Default="00867C7B" w:rsidP="008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Изготовление и установка информационных табличек </w:t>
            </w:r>
            <w:r w:rsidR="00F9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«купание запрещено» в количествен 6 шт. в 2021 г.</w:t>
            </w:r>
          </w:p>
          <w:p w:rsidR="008A78A6" w:rsidRPr="00E46394" w:rsidRDefault="008A78A6" w:rsidP="008A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4639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информационных баннеров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Default="00867C7B" w:rsidP="009A058C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867C7B" w:rsidRPr="00E46394" w:rsidTr="00867C7B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9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A78A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8A78A6">
            <w:r w:rsidRPr="00B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394" w:rsidRPr="00E46394" w:rsidTr="00867C7B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69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2</w:t>
            </w:r>
            <w:r w:rsidR="0069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пожарной безопасности"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8A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A78A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Дербентского сельского поселения</w:t>
            </w:r>
          </w:p>
        </w:tc>
      </w:tr>
      <w:tr w:rsidR="00E46394" w:rsidRPr="00E46394" w:rsidTr="00356A2B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8A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A78A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394" w:rsidRPr="00E46394" w:rsidTr="00884146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№ 1 «Мероприятия по 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предупреждению первичных мер пожарной безопасности»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A78A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A78A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Default="00E46394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46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Pr="00E463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информационных баннеров о пожарной безопасности</w:t>
            </w:r>
            <w:r w:rsidR="00F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количествен </w:t>
            </w:r>
            <w:r w:rsidR="0068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C575FC" w:rsidRDefault="00C575FC" w:rsidP="00884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Изготовление плана эвакуации в количестве 1 шт. в 2021 г.</w:t>
            </w:r>
          </w:p>
          <w:p w:rsidR="00C575FC" w:rsidRPr="00E46394" w:rsidRDefault="00C575FC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Изготовление уголка пожа</w:t>
            </w:r>
            <w:r w:rsidR="00597329">
              <w:rPr>
                <w:rFonts w:ascii="Times New Roman" w:eastAsia="Calibri" w:hAnsi="Times New Roman" w:cs="Times New Roman"/>
                <w:sz w:val="24"/>
                <w:szCs w:val="24"/>
              </w:rPr>
              <w:t>рной безопасности 1 шт. в 2021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Дербентского 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E46394" w:rsidRPr="00E46394" w:rsidTr="00356A2B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A78A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A78A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394" w:rsidRPr="00E46394" w:rsidTr="00356A2B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A78A6" w:rsidP="0031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1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3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394" w:rsidRPr="00E46394" w:rsidTr="00356A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884146" w:rsidP="0031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1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380C50" w:rsidP="008A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46394" w:rsidRPr="00E46394" w:rsidRDefault="00E46394" w:rsidP="00E4639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Юрисконсульт </w:t>
      </w:r>
      <w:r w:rsidR="0059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8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9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</w:t>
      </w:r>
      <w:r w:rsidR="008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Дербентского сельского поселения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                                                                               </w:t>
      </w:r>
      <w:r w:rsidR="007A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 Дукова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6394" w:rsidRPr="00E46394" w:rsidSect="00BB74E4">
          <w:pgSz w:w="16838" w:h="11906" w:orient="landscape"/>
          <w:pgMar w:top="1701" w:right="1134" w:bottom="567" w:left="1134" w:header="567" w:footer="0" w:gutter="0"/>
          <w:pgNumType w:start="1"/>
          <w:cols w:space="720"/>
          <w:titlePg/>
          <w:docGrid w:linePitch="299"/>
        </w:sectPr>
      </w:pP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 2</w:t>
      </w: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Тимашевского района «Обеспечение безопасности населения и территории поселения» на 2021 - 2023 годы»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«Обеспечение безопасности населения и территории поселения» на 2021 - 2023 годы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382"/>
        <w:gridCol w:w="8"/>
        <w:gridCol w:w="705"/>
        <w:gridCol w:w="30"/>
        <w:gridCol w:w="908"/>
        <w:gridCol w:w="56"/>
        <w:gridCol w:w="852"/>
        <w:gridCol w:w="851"/>
      </w:tblGrid>
      <w:tr w:rsidR="00E46394" w:rsidRPr="00E46394" w:rsidTr="007A06DC">
        <w:tc>
          <w:tcPr>
            <w:tcW w:w="847" w:type="dxa"/>
            <w:vMerge w:val="restart"/>
            <w:vAlign w:val="center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2" w:type="dxa"/>
            <w:vMerge w:val="restart"/>
            <w:vAlign w:val="center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целевого 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43" w:type="dxa"/>
            <w:gridSpan w:val="3"/>
            <w:vMerge w:val="restart"/>
            <w:vAlign w:val="center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2667" w:type="dxa"/>
            <w:gridSpan w:val="4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E46394" w:rsidRPr="00E46394" w:rsidTr="007A06DC">
        <w:tc>
          <w:tcPr>
            <w:tcW w:w="847" w:type="dxa"/>
            <w:vMerge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Merge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3"/>
            <w:vMerge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2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gridSpan w:val="3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8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46394" w:rsidRPr="00E46394" w:rsidTr="00356A2B">
        <w:tc>
          <w:tcPr>
            <w:tcW w:w="9639" w:type="dxa"/>
            <w:gridSpan w:val="9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территории поселения»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2" w:type="dxa"/>
            <w:gridSpan w:val="8"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1: «Предупреждение чрезвычайных ситуаций и ликвидация их последствий на территории поселения»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792" w:type="dxa"/>
            <w:gridSpan w:val="8"/>
          </w:tcPr>
          <w:p w:rsidR="00E46394" w:rsidRPr="00E46394" w:rsidRDefault="00E46394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 1 "Обеспечение безопасности населения"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5382" w:type="dxa"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дамб</w:t>
            </w:r>
          </w:p>
        </w:tc>
        <w:tc>
          <w:tcPr>
            <w:tcW w:w="743" w:type="dxa"/>
            <w:gridSpan w:val="3"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06DC" w:rsidRPr="00E46394" w:rsidTr="007A06DC">
        <w:trPr>
          <w:trHeight w:val="158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792" w:type="dxa"/>
            <w:gridSpan w:val="8"/>
          </w:tcPr>
          <w:p w:rsidR="007A06DC" w:rsidRPr="00E46394" w:rsidRDefault="007A06DC" w:rsidP="003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 2 «Монтаж камер видеонаблюдения»</w:t>
            </w:r>
          </w:p>
        </w:tc>
      </w:tr>
      <w:tr w:rsidR="007A06DC" w:rsidRPr="00E46394" w:rsidTr="007A06DC">
        <w:trPr>
          <w:trHeight w:val="157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5382" w:type="dxa"/>
          </w:tcPr>
          <w:p w:rsidR="007A06DC" w:rsidRPr="00E46394" w:rsidRDefault="0049176D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камер видеонаблюдения</w:t>
            </w:r>
          </w:p>
        </w:tc>
        <w:tc>
          <w:tcPr>
            <w:tcW w:w="713" w:type="dxa"/>
            <w:gridSpan w:val="2"/>
          </w:tcPr>
          <w:p w:rsidR="007A06DC" w:rsidRPr="00E46394" w:rsidRDefault="007A06DC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3"/>
          </w:tcPr>
          <w:p w:rsidR="007A06DC" w:rsidRPr="00E46394" w:rsidRDefault="0049176D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</w:tcPr>
          <w:p w:rsidR="007A06DC" w:rsidRPr="00E46394" w:rsidRDefault="0049176D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7A06DC" w:rsidRPr="00E46394" w:rsidRDefault="0049176D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06DC" w:rsidRPr="00E46394" w:rsidTr="007A06DC">
        <w:trPr>
          <w:trHeight w:val="158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792" w:type="dxa"/>
            <w:gridSpan w:val="8"/>
          </w:tcPr>
          <w:p w:rsidR="007A06DC" w:rsidRPr="00E46394" w:rsidRDefault="0049176D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 3 «Создание, хранение и совершенствование резерва материальных ресурсов для ликвидации чрезвычайных ситуаций природного и техногенного характера»</w:t>
            </w:r>
          </w:p>
        </w:tc>
      </w:tr>
      <w:tr w:rsidR="00F97A05" w:rsidRPr="00E46394" w:rsidTr="00F97A05">
        <w:trPr>
          <w:trHeight w:val="105"/>
        </w:trPr>
        <w:tc>
          <w:tcPr>
            <w:tcW w:w="847" w:type="dxa"/>
          </w:tcPr>
          <w:p w:rsidR="00F97A05" w:rsidRPr="00E46394" w:rsidRDefault="00F97A05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390" w:type="dxa"/>
            <w:gridSpan w:val="2"/>
          </w:tcPr>
          <w:p w:rsidR="00F97A05" w:rsidRPr="00E46394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генератора</w:t>
            </w:r>
          </w:p>
        </w:tc>
        <w:tc>
          <w:tcPr>
            <w:tcW w:w="705" w:type="dxa"/>
          </w:tcPr>
          <w:p w:rsidR="00F97A05" w:rsidRPr="00E46394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3"/>
          </w:tcPr>
          <w:p w:rsidR="00F97A05" w:rsidRPr="00E46394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F97A05" w:rsidRPr="00E46394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97A05" w:rsidRPr="00E46394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A05" w:rsidRPr="00E46394" w:rsidTr="003C0738">
        <w:trPr>
          <w:trHeight w:val="158"/>
        </w:trPr>
        <w:tc>
          <w:tcPr>
            <w:tcW w:w="847" w:type="dxa"/>
          </w:tcPr>
          <w:p w:rsidR="00F97A05" w:rsidRDefault="00F97A05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792" w:type="dxa"/>
            <w:gridSpan w:val="8"/>
          </w:tcPr>
          <w:p w:rsidR="00F97A05" w:rsidRDefault="000B0B15" w:rsidP="000B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информационного обеспечения по предупреждению чрезвычайных ситуаций»</w:t>
            </w:r>
          </w:p>
        </w:tc>
      </w:tr>
      <w:tr w:rsidR="008A78A6" w:rsidRPr="00E46394" w:rsidTr="008A78A6">
        <w:trPr>
          <w:trHeight w:val="480"/>
        </w:trPr>
        <w:tc>
          <w:tcPr>
            <w:tcW w:w="847" w:type="dxa"/>
          </w:tcPr>
          <w:p w:rsidR="008A78A6" w:rsidRDefault="008A78A6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390" w:type="dxa"/>
            <w:gridSpan w:val="2"/>
          </w:tcPr>
          <w:p w:rsidR="008A78A6" w:rsidRPr="0049176D" w:rsidRDefault="008A78A6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информационных табличек «купание запрещено»</w:t>
            </w:r>
          </w:p>
        </w:tc>
        <w:tc>
          <w:tcPr>
            <w:tcW w:w="705" w:type="dxa"/>
          </w:tcPr>
          <w:p w:rsidR="008A78A6" w:rsidRPr="00E46394" w:rsidRDefault="008A78A6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3"/>
          </w:tcPr>
          <w:p w:rsidR="008A78A6" w:rsidRDefault="008A78A6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</w:tcPr>
          <w:p w:rsidR="008A78A6" w:rsidRDefault="008A78A6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A78A6" w:rsidRDefault="008A78A6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78A6" w:rsidRPr="00E46394" w:rsidTr="007A06DC">
        <w:trPr>
          <w:trHeight w:val="480"/>
        </w:trPr>
        <w:tc>
          <w:tcPr>
            <w:tcW w:w="847" w:type="dxa"/>
          </w:tcPr>
          <w:p w:rsidR="008A78A6" w:rsidRDefault="008A78A6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390" w:type="dxa"/>
            <w:gridSpan w:val="2"/>
          </w:tcPr>
          <w:p w:rsidR="008A78A6" w:rsidRPr="00F97A05" w:rsidRDefault="008A78A6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информационных баннеров по предупреждению чрезвычайных ситуаций</w:t>
            </w:r>
          </w:p>
        </w:tc>
        <w:tc>
          <w:tcPr>
            <w:tcW w:w="705" w:type="dxa"/>
          </w:tcPr>
          <w:p w:rsidR="008A78A6" w:rsidRPr="00E46394" w:rsidRDefault="008A78A6" w:rsidP="008C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3"/>
          </w:tcPr>
          <w:p w:rsidR="008A78A6" w:rsidRDefault="008A78A6" w:rsidP="008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8A78A6" w:rsidRDefault="008A78A6" w:rsidP="008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A78A6" w:rsidRDefault="008A78A6" w:rsidP="008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06DC" w:rsidRPr="00E46394" w:rsidTr="007A06DC">
        <w:trPr>
          <w:trHeight w:val="157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2" w:type="dxa"/>
            <w:gridSpan w:val="8"/>
          </w:tcPr>
          <w:p w:rsidR="007A06DC" w:rsidRDefault="007A06DC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2: «Обеспечение пожарной безопасности»</w:t>
            </w:r>
          </w:p>
          <w:p w:rsidR="000B0B15" w:rsidRPr="00E46394" w:rsidRDefault="000B0B1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792" w:type="dxa"/>
            <w:gridSpan w:val="8"/>
          </w:tcPr>
          <w:p w:rsidR="00F97A05" w:rsidRDefault="00E46394" w:rsidP="000B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№1 «Мероприятия по предупреждению первичных мер пожарной безопасности»</w:t>
            </w:r>
          </w:p>
          <w:p w:rsidR="000B0B15" w:rsidRPr="00E46394" w:rsidRDefault="000B0B15" w:rsidP="000B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382" w:type="dxa"/>
          </w:tcPr>
          <w:p w:rsidR="00E46394" w:rsidRDefault="00E46394" w:rsidP="00E463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и установка </w:t>
            </w: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информационных баннеров о пожарной безопасности</w:t>
            </w:r>
          </w:p>
          <w:p w:rsidR="000B0B15" w:rsidRPr="00E46394" w:rsidRDefault="000B0B15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3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908" w:type="dxa"/>
          </w:tcPr>
          <w:p w:rsidR="00E46394" w:rsidRPr="00E46394" w:rsidRDefault="006825F5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7329" w:rsidRPr="00E46394" w:rsidTr="007A06DC">
        <w:tc>
          <w:tcPr>
            <w:tcW w:w="847" w:type="dxa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2.2.2 </w:t>
            </w:r>
          </w:p>
        </w:tc>
        <w:tc>
          <w:tcPr>
            <w:tcW w:w="5382" w:type="dxa"/>
          </w:tcPr>
          <w:p w:rsidR="00597329" w:rsidRDefault="00597329" w:rsidP="00E463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плана эвакуации</w:t>
            </w:r>
          </w:p>
          <w:p w:rsidR="000B0B15" w:rsidRPr="00E46394" w:rsidRDefault="000B0B15" w:rsidP="00E463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gridSpan w:val="3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gridSpan w:val="2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97329" w:rsidRPr="00E46394" w:rsidTr="007A06DC">
        <w:tc>
          <w:tcPr>
            <w:tcW w:w="847" w:type="dxa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382" w:type="dxa"/>
          </w:tcPr>
          <w:p w:rsidR="00597329" w:rsidRPr="00E46394" w:rsidRDefault="00597329" w:rsidP="00E463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уголка пожарной безопасности</w:t>
            </w:r>
          </w:p>
        </w:tc>
        <w:tc>
          <w:tcPr>
            <w:tcW w:w="743" w:type="dxa"/>
            <w:gridSpan w:val="3"/>
          </w:tcPr>
          <w:p w:rsidR="00597329" w:rsidRPr="00E46394" w:rsidRDefault="00597329" w:rsidP="00C5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</w:tcPr>
          <w:p w:rsidR="00597329" w:rsidRPr="00E46394" w:rsidRDefault="00597329" w:rsidP="00C5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gridSpan w:val="2"/>
          </w:tcPr>
          <w:p w:rsidR="00597329" w:rsidRPr="00E46394" w:rsidRDefault="00597329" w:rsidP="00C5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97329" w:rsidRPr="00E46394" w:rsidRDefault="00597329" w:rsidP="00C5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15" w:rsidRPr="00E46394" w:rsidRDefault="000B0B15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15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</w:t>
      </w:r>
      <w:r w:rsidR="0059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0B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</w:t>
      </w:r>
      <w:r w:rsidR="000B0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46394" w:rsidRPr="00E46394" w:rsidRDefault="00E46394" w:rsidP="0049176D">
      <w:pPr>
        <w:spacing w:after="0" w:line="240" w:lineRule="auto"/>
        <w:rPr>
          <w:rFonts w:ascii="Calibri" w:eastAsia="Calibri" w:hAnsi="Calibri" w:cs="Times New Roman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           </w:t>
      </w:r>
      <w:r w:rsidR="0049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52C9C"/>
    <w:sectPr w:rsidR="00952C9C" w:rsidSect="00CF2BD8">
      <w:pgSz w:w="11906" w:h="16838" w:code="9"/>
      <w:pgMar w:top="1134" w:right="567" w:bottom="1134" w:left="1701" w:header="42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4D" w:rsidRDefault="00354F4D">
      <w:pPr>
        <w:spacing w:after="0" w:line="240" w:lineRule="auto"/>
      </w:pPr>
      <w:r>
        <w:separator/>
      </w:r>
    </w:p>
  </w:endnote>
  <w:endnote w:type="continuationSeparator" w:id="0">
    <w:p w:rsidR="00354F4D" w:rsidRDefault="0035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4D" w:rsidRDefault="00354F4D">
      <w:pPr>
        <w:spacing w:after="0" w:line="240" w:lineRule="auto"/>
      </w:pPr>
      <w:r>
        <w:separator/>
      </w:r>
    </w:p>
  </w:footnote>
  <w:footnote w:type="continuationSeparator" w:id="0">
    <w:p w:rsidR="00354F4D" w:rsidRDefault="0035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E4" w:rsidRPr="00BB74E4" w:rsidRDefault="00AB60E2">
    <w:pPr>
      <w:pStyle w:val="a3"/>
      <w:jc w:val="center"/>
      <w:rPr>
        <w:rFonts w:ascii="Times New Roman" w:hAnsi="Times New Roman"/>
        <w:sz w:val="28"/>
        <w:szCs w:val="28"/>
      </w:rPr>
    </w:pPr>
    <w:r w:rsidRPr="00BB74E4">
      <w:rPr>
        <w:rFonts w:ascii="Times New Roman" w:hAnsi="Times New Roman"/>
        <w:sz w:val="28"/>
        <w:szCs w:val="28"/>
      </w:rPr>
      <w:fldChar w:fldCharType="begin"/>
    </w:r>
    <w:r w:rsidRPr="00BB74E4">
      <w:rPr>
        <w:rFonts w:ascii="Times New Roman" w:hAnsi="Times New Roman"/>
        <w:sz w:val="28"/>
        <w:szCs w:val="28"/>
      </w:rPr>
      <w:instrText xml:space="preserve"> PAGE   \* MERGEFORMAT </w:instrText>
    </w:r>
    <w:r w:rsidRPr="00BB74E4">
      <w:rPr>
        <w:rFonts w:ascii="Times New Roman" w:hAnsi="Times New Roman"/>
        <w:sz w:val="28"/>
        <w:szCs w:val="28"/>
      </w:rPr>
      <w:fldChar w:fldCharType="separate"/>
    </w:r>
    <w:r w:rsidR="009664E7">
      <w:rPr>
        <w:rFonts w:ascii="Times New Roman" w:hAnsi="Times New Roman"/>
        <w:noProof/>
        <w:sz w:val="28"/>
        <w:szCs w:val="28"/>
      </w:rPr>
      <w:t>2</w:t>
    </w:r>
    <w:r w:rsidRPr="00BB7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C"/>
    <w:multiLevelType w:val="hybridMultilevel"/>
    <w:tmpl w:val="D2EAF7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4"/>
    <w:rsid w:val="00032DAA"/>
    <w:rsid w:val="000B0B15"/>
    <w:rsid w:val="002F1778"/>
    <w:rsid w:val="00314C6D"/>
    <w:rsid w:val="00327441"/>
    <w:rsid w:val="00354F4D"/>
    <w:rsid w:val="00355611"/>
    <w:rsid w:val="00380C50"/>
    <w:rsid w:val="00394071"/>
    <w:rsid w:val="003D0B8A"/>
    <w:rsid w:val="003E4C0D"/>
    <w:rsid w:val="004070C0"/>
    <w:rsid w:val="0049176D"/>
    <w:rsid w:val="00515B62"/>
    <w:rsid w:val="00552C4A"/>
    <w:rsid w:val="00597329"/>
    <w:rsid w:val="005D1202"/>
    <w:rsid w:val="0060287E"/>
    <w:rsid w:val="006825F5"/>
    <w:rsid w:val="0069516C"/>
    <w:rsid w:val="00711E32"/>
    <w:rsid w:val="0073675F"/>
    <w:rsid w:val="007A06DC"/>
    <w:rsid w:val="00844759"/>
    <w:rsid w:val="0085337F"/>
    <w:rsid w:val="008638DF"/>
    <w:rsid w:val="00867C7B"/>
    <w:rsid w:val="00884146"/>
    <w:rsid w:val="008A78A6"/>
    <w:rsid w:val="008C7147"/>
    <w:rsid w:val="00952C9C"/>
    <w:rsid w:val="009664E7"/>
    <w:rsid w:val="00AB60E2"/>
    <w:rsid w:val="00B930D7"/>
    <w:rsid w:val="00C0197E"/>
    <w:rsid w:val="00C575FC"/>
    <w:rsid w:val="00D0066B"/>
    <w:rsid w:val="00E3380B"/>
    <w:rsid w:val="00E46394"/>
    <w:rsid w:val="00EF51EC"/>
    <w:rsid w:val="00F22D3A"/>
    <w:rsid w:val="00F26447"/>
    <w:rsid w:val="00F97A05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59B1"/>
  <w15:docId w15:val="{EA61DD88-0C14-48CE-B3FE-091FBC7B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394"/>
  </w:style>
  <w:style w:type="paragraph" w:styleId="a5">
    <w:name w:val="Normal (Web)"/>
    <w:basedOn w:val="a"/>
    <w:uiPriority w:val="99"/>
    <w:unhideWhenUsed/>
    <w:rsid w:val="00032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2021-10-05T06:47:00Z</cp:lastPrinted>
  <dcterms:created xsi:type="dcterms:W3CDTF">2021-03-23T10:21:00Z</dcterms:created>
  <dcterms:modified xsi:type="dcterms:W3CDTF">2021-11-08T09:07:00Z</dcterms:modified>
</cp:coreProperties>
</file>