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4C" w:rsidRPr="007B444C" w:rsidRDefault="007B444C" w:rsidP="007B444C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proofErr w:type="gramStart"/>
      <w:r w:rsidRPr="007B444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АДМИНИСТРАЦИЯ  ДЕРБЕНТСКОГО</w:t>
      </w:r>
      <w:proofErr w:type="gramEnd"/>
      <w:r w:rsidRPr="007B444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СЕЛЬСКОГО ПОСЕЛЕНИЯ</w:t>
      </w:r>
    </w:p>
    <w:p w:rsidR="007B444C" w:rsidRPr="007B444C" w:rsidRDefault="007B444C" w:rsidP="007B444C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proofErr w:type="gramStart"/>
      <w:r w:rsidRPr="007B444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ТИМАШЕВСКОГО  РАЙОНА</w:t>
      </w:r>
      <w:proofErr w:type="gramEnd"/>
    </w:p>
    <w:p w:rsidR="007B444C" w:rsidRPr="007B444C" w:rsidRDefault="007B444C" w:rsidP="007B444C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7B444C" w:rsidRPr="007B444C" w:rsidRDefault="007B444C" w:rsidP="007B444C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B444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 О С Т А Н О В Л Е Н И Е</w:t>
      </w:r>
    </w:p>
    <w:p w:rsidR="007B444C" w:rsidRPr="007B444C" w:rsidRDefault="007B444C" w:rsidP="007B444C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7B444C" w:rsidRPr="007B444C" w:rsidRDefault="007B444C" w:rsidP="007B444C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7B444C" w:rsidRPr="007B444C" w:rsidRDefault="007B444C" w:rsidP="007B444C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B444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13.10</w:t>
      </w:r>
      <w:r w:rsidRPr="007B444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.2023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                          № 107</w:t>
      </w:r>
    </w:p>
    <w:p w:rsidR="00B46268" w:rsidRPr="00725D0C" w:rsidRDefault="00B46268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25D0C" w:rsidRPr="00B46268" w:rsidRDefault="00725D0C" w:rsidP="00725D0C">
      <w:pPr>
        <w:spacing w:after="0" w:line="240" w:lineRule="auto"/>
        <w:ind w:left="851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6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364048" w:rsidRDefault="00725D0C" w:rsidP="00725D0C">
      <w:pPr>
        <w:spacing w:after="0" w:line="240" w:lineRule="auto"/>
        <w:ind w:left="851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68">
        <w:rPr>
          <w:rFonts w:ascii="Times New Roman" w:hAnsi="Times New Roman" w:cs="Times New Roman"/>
          <w:b/>
          <w:sz w:val="28"/>
          <w:szCs w:val="28"/>
        </w:rPr>
        <w:t xml:space="preserve">от 4 марта 2016 г. № 37 «Об утверждении Положения </w:t>
      </w:r>
    </w:p>
    <w:p w:rsidR="00364048" w:rsidRDefault="00725D0C" w:rsidP="00725D0C">
      <w:pPr>
        <w:spacing w:after="0" w:line="240" w:lineRule="auto"/>
        <w:ind w:left="851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68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Дербентского сельского поселения Тимашевского района </w:t>
      </w:r>
    </w:p>
    <w:p w:rsidR="00725D0C" w:rsidRPr="00B46268" w:rsidRDefault="00725D0C" w:rsidP="00725D0C">
      <w:pPr>
        <w:spacing w:after="0" w:line="240" w:lineRule="auto"/>
        <w:ind w:left="851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68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интересов»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>Руководствуясь статьями 12, 13 Федерального закона от 10 июля 2023 г.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5D0C">
        <w:rPr>
          <w:rFonts w:ascii="Times New Roman" w:hAnsi="Times New Roman" w:cs="Times New Roman"/>
          <w:sz w:val="28"/>
          <w:szCs w:val="28"/>
        </w:rPr>
        <w:t>№ 286-ФЗ «О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D0C">
        <w:rPr>
          <w:rFonts w:ascii="Times New Roman" w:hAnsi="Times New Roman" w:cs="Times New Roman"/>
          <w:sz w:val="28"/>
          <w:szCs w:val="28"/>
        </w:rPr>
        <w:t xml:space="preserve">Российской Федерации»,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5D0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5D0C">
        <w:rPr>
          <w:rFonts w:ascii="Times New Roman" w:hAnsi="Times New Roman" w:cs="Times New Roman"/>
          <w:sz w:val="28"/>
          <w:szCs w:val="28"/>
        </w:rPr>
        <w:t xml:space="preserve"> Дербентского сельского поселения Тимашевского района п о с </w:t>
      </w:r>
      <w:proofErr w:type="gramStart"/>
      <w:r w:rsidRPr="00725D0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25D0C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5D0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Дербентского сельского поселения Тимашевского района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25D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5D0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2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5D0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25D0C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</w:t>
      </w:r>
      <w:r>
        <w:rPr>
          <w:rFonts w:ascii="Times New Roman" w:hAnsi="Times New Roman" w:cs="Times New Roman"/>
          <w:sz w:val="28"/>
          <w:szCs w:val="28"/>
        </w:rPr>
        <w:t>ваний к служебному поведению му</w:t>
      </w:r>
      <w:r w:rsidRPr="00725D0C">
        <w:rPr>
          <w:rFonts w:ascii="Times New Roman" w:hAnsi="Times New Roman" w:cs="Times New Roman"/>
          <w:sz w:val="28"/>
          <w:szCs w:val="28"/>
        </w:rPr>
        <w:t xml:space="preserve">ниципальных служащих администрации Дербентского сельского поселения Тимашевского района и урегулированию конфликта интересов» (в редакции постановлений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2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25D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5D0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725D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5D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2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25D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25D0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34, от 11 марта 2022 г. № 23</w:t>
      </w:r>
      <w:r w:rsidRPr="00725D0C">
        <w:rPr>
          <w:rFonts w:ascii="Times New Roman" w:hAnsi="Times New Roman" w:cs="Times New Roman"/>
          <w:sz w:val="28"/>
          <w:szCs w:val="28"/>
        </w:rPr>
        <w:t>):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D0C">
        <w:rPr>
          <w:rFonts w:ascii="Times New Roman" w:hAnsi="Times New Roman" w:cs="Times New Roman"/>
          <w:sz w:val="28"/>
          <w:szCs w:val="28"/>
        </w:rPr>
        <w:t>Дополнить пункт 12 приложения 1 к постановлению подпунктом «е» следующего содержания: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>«е) поступившее в соответствии с частью 6 статьи 13 Федерального закона от 25 декабря 2008 г. № 273-ФЗ «О противодействии коррупции» уведомление о возникновении не зависящих от муниципального служащего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5D0C">
        <w:rPr>
          <w:rFonts w:ascii="Times New Roman" w:hAnsi="Times New Roman" w:cs="Times New Roman"/>
          <w:sz w:val="28"/>
          <w:szCs w:val="28"/>
        </w:rPr>
        <w:t>№ 273-ФЗ «О противодействии коррупции» и другими федеральными законами в целях противодействия коррупции.».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D0C">
        <w:rPr>
          <w:rFonts w:ascii="Times New Roman" w:hAnsi="Times New Roman" w:cs="Times New Roman"/>
          <w:sz w:val="28"/>
          <w:szCs w:val="28"/>
        </w:rPr>
        <w:t>Дополнить приложение 1 к постановлению пунктом 18.1 следующего содержания: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 xml:space="preserve">«18.1. Уведомление, указанное в подпункте «е» пункта 12 настоящего Положения, подается в комиссию в течение трех рабочих дней со дня, когда физическому лицу стало известно о возникновении обстоятельств, указанных в подпункте «е» пункта 12 настоящего Положения. В случае, если указанные обстоятельства препятствуют подаче уведомления об этом в установленный </w:t>
      </w:r>
      <w:r w:rsidRPr="00725D0C">
        <w:rPr>
          <w:rFonts w:ascii="Times New Roman" w:hAnsi="Times New Roman" w:cs="Times New Roman"/>
          <w:sz w:val="28"/>
          <w:szCs w:val="28"/>
        </w:rPr>
        <w:lastRenderedPageBreak/>
        <w:t>срок, такое уведомление должно быть подано не позднее 10 рабочих дней со дня прекращения указанных обстоятельств.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>Уведомление подлежит рассмотрению комиссией в порядке, установленном пунктом 21 настоящего Положения в течение 30 дней со дня поступления уведомления.».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>1.3.</w:t>
      </w:r>
      <w:r w:rsidR="00C0520D">
        <w:rPr>
          <w:rFonts w:ascii="Times New Roman" w:hAnsi="Times New Roman" w:cs="Times New Roman"/>
          <w:sz w:val="28"/>
          <w:szCs w:val="28"/>
        </w:rPr>
        <w:t xml:space="preserve"> </w:t>
      </w:r>
      <w:r w:rsidRPr="00725D0C">
        <w:rPr>
          <w:rFonts w:ascii="Times New Roman" w:hAnsi="Times New Roman" w:cs="Times New Roman"/>
          <w:sz w:val="28"/>
          <w:szCs w:val="28"/>
        </w:rPr>
        <w:t xml:space="preserve">Дополнить приложение 1 к постановлению пунктом </w:t>
      </w:r>
      <w:r w:rsidR="00C0520D">
        <w:rPr>
          <w:rFonts w:ascii="Times New Roman" w:hAnsi="Times New Roman" w:cs="Times New Roman"/>
          <w:sz w:val="28"/>
          <w:szCs w:val="28"/>
        </w:rPr>
        <w:t>2</w:t>
      </w:r>
      <w:r w:rsidRPr="00725D0C">
        <w:rPr>
          <w:rFonts w:ascii="Times New Roman" w:hAnsi="Times New Roman" w:cs="Times New Roman"/>
          <w:sz w:val="28"/>
          <w:szCs w:val="28"/>
        </w:rPr>
        <w:t>3.1 следующего содержания:</w:t>
      </w:r>
    </w:p>
    <w:p w:rsidR="00725D0C" w:rsidRPr="00725D0C" w:rsidRDefault="00C0520D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725D0C" w:rsidRPr="00725D0C">
        <w:rPr>
          <w:rFonts w:ascii="Times New Roman" w:hAnsi="Times New Roman" w:cs="Times New Roman"/>
          <w:sz w:val="28"/>
          <w:szCs w:val="28"/>
        </w:rPr>
        <w:t>.1. По итогам рассмотрения вопроса, указанного в подпункте «е» пункта 12 настоящего Положения, комиссия принимает одно из следующих решений: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>а) установить причинно-следственную связь между возникновением независящих от муниципального служащего обстоятельств и невозможностью соблюдения им ограничений, запретов и требований, а также исполнения таких обязанностей, и освободить муниципального служащего от ответственности за несоблюдение антикоррупционных ограничений и запретов, требований о предотвращении или об урегулировании конфликта интересов и неисполнение обязанностей;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 xml:space="preserve">б) признать, что возникновение обстоятельств зависело от воли или действия муниципального служащего, ссылающегося на наличие этих обстоятельств и направить главе </w:t>
      </w:r>
      <w:r w:rsidR="00C052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725D0C">
        <w:rPr>
          <w:rFonts w:ascii="Times New Roman" w:hAnsi="Times New Roman" w:cs="Times New Roman"/>
          <w:sz w:val="28"/>
          <w:szCs w:val="28"/>
        </w:rPr>
        <w:t xml:space="preserve"> предложение о применении конкретной меры ответственности к муниципальному служащему.».</w:t>
      </w:r>
    </w:p>
    <w:p w:rsidR="00725D0C" w:rsidRPr="00725D0C" w:rsidRDefault="00C0520D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25D0C" w:rsidRPr="00725D0C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25D0C" w:rsidRPr="00725D0C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в новой редакции: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>«</w:t>
      </w:r>
      <w:r w:rsidR="00C0520D">
        <w:rPr>
          <w:rFonts w:ascii="Times New Roman" w:hAnsi="Times New Roman" w:cs="Times New Roman"/>
          <w:sz w:val="28"/>
          <w:szCs w:val="28"/>
        </w:rPr>
        <w:t>26</w:t>
      </w:r>
      <w:r w:rsidRPr="00725D0C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подпунктами «б», «е» пункта 12 настоящего Положения, для главы </w:t>
      </w:r>
      <w:r w:rsidR="00C0520D" w:rsidRPr="00C0520D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Pr="00725D0C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подпунктами «б», «е» пункта 12 настоящего Положения, носит обязательный характер.».</w:t>
      </w:r>
    </w:p>
    <w:p w:rsidR="00725D0C" w:rsidRPr="00725D0C" w:rsidRDefault="00C0520D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25D0C" w:rsidRPr="00725D0C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B46268">
        <w:rPr>
          <w:rFonts w:ascii="Times New Roman" w:hAnsi="Times New Roman" w:cs="Times New Roman"/>
          <w:sz w:val="28"/>
          <w:szCs w:val="28"/>
        </w:rPr>
        <w:t>33.1</w:t>
      </w:r>
      <w:r w:rsidR="00725D0C" w:rsidRPr="00725D0C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в новой редакции: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>«</w:t>
      </w:r>
      <w:r w:rsidR="00B46268">
        <w:rPr>
          <w:rFonts w:ascii="Times New Roman" w:hAnsi="Times New Roman" w:cs="Times New Roman"/>
          <w:sz w:val="28"/>
          <w:szCs w:val="28"/>
        </w:rPr>
        <w:t>33.1</w:t>
      </w:r>
      <w:r w:rsidRPr="00725D0C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 </w:t>
      </w:r>
      <w:r w:rsidR="00B46268" w:rsidRPr="00B46268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725D0C">
        <w:rPr>
          <w:rFonts w:ascii="Times New Roman" w:hAnsi="Times New Roman" w:cs="Times New Roman"/>
          <w:sz w:val="28"/>
          <w:szCs w:val="28"/>
        </w:rPr>
        <w:t>, вручается гражданину, замещавшему должность муниц</w:t>
      </w:r>
      <w:r w:rsidR="00B46268">
        <w:rPr>
          <w:rFonts w:ascii="Times New Roman" w:hAnsi="Times New Roman" w:cs="Times New Roman"/>
          <w:sz w:val="28"/>
          <w:szCs w:val="28"/>
        </w:rPr>
        <w:t>ипальной службы, в отношении ко</w:t>
      </w:r>
      <w:r w:rsidRPr="00725D0C">
        <w:rPr>
          <w:rFonts w:ascii="Times New Roman" w:hAnsi="Times New Roman" w:cs="Times New Roman"/>
          <w:sz w:val="28"/>
          <w:szCs w:val="28"/>
        </w:rPr>
        <w:t>торого рассматривался вопрос, указанный в абзаце втором подпунктами «б», «е»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комиссии.».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0C">
        <w:rPr>
          <w:rFonts w:ascii="Times New Roman" w:hAnsi="Times New Roman" w:cs="Times New Roman"/>
          <w:sz w:val="28"/>
          <w:szCs w:val="28"/>
        </w:rPr>
        <w:t xml:space="preserve">2. </w:t>
      </w:r>
      <w:r w:rsidR="00B46268" w:rsidRPr="00B46268">
        <w:rPr>
          <w:rFonts w:ascii="Times New Roman" w:hAnsi="Times New Roman" w:cs="Times New Roman"/>
          <w:sz w:val="28"/>
          <w:szCs w:val="28"/>
        </w:rPr>
        <w:t xml:space="preserve">Заместителю главы Дербентского сельского поселения Тимашевского района </w:t>
      </w:r>
      <w:proofErr w:type="spellStart"/>
      <w:r w:rsidR="00B46268" w:rsidRPr="00B46268">
        <w:rPr>
          <w:rFonts w:ascii="Times New Roman" w:hAnsi="Times New Roman" w:cs="Times New Roman"/>
          <w:sz w:val="28"/>
          <w:szCs w:val="28"/>
        </w:rPr>
        <w:t>Марцун</w:t>
      </w:r>
      <w:proofErr w:type="spellEnd"/>
      <w:r w:rsidR="00B46268" w:rsidRPr="00B46268">
        <w:rPr>
          <w:rFonts w:ascii="Times New Roman" w:hAnsi="Times New Roman" w:cs="Times New Roman"/>
          <w:sz w:val="28"/>
          <w:szCs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</w:t>
      </w:r>
      <w:r w:rsidR="00B46268" w:rsidRPr="00B46268">
        <w:rPr>
          <w:rFonts w:ascii="Times New Roman" w:hAnsi="Times New Roman" w:cs="Times New Roman"/>
          <w:sz w:val="28"/>
          <w:szCs w:val="28"/>
        </w:rPr>
        <w:lastRenderedPageBreak/>
        <w:t>Тимашевского района в информационно-телекоммуникационной сети «Интернет».</w:t>
      </w:r>
    </w:p>
    <w:p w:rsidR="00B46268" w:rsidRPr="00B46268" w:rsidRDefault="00B46268" w:rsidP="00B46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6268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Дербентского сельского поселения Тимашевского района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Дуковой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 Т.Л. обнародовать настоящее постановление путем:</w:t>
      </w:r>
    </w:p>
    <w:p w:rsidR="00B46268" w:rsidRPr="00B46268" w:rsidRDefault="00B46268" w:rsidP="00B46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68">
        <w:rPr>
          <w:rFonts w:ascii="Times New Roman" w:hAnsi="Times New Roman" w:cs="Times New Roman"/>
          <w:sz w:val="28"/>
          <w:szCs w:val="28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 Крамаренко, ул. Советская, д. 6; МБУК «Библиотека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. Мирный» по адресу: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6268">
        <w:rPr>
          <w:rFonts w:ascii="Times New Roman" w:hAnsi="Times New Roman" w:cs="Times New Roman"/>
          <w:sz w:val="28"/>
          <w:szCs w:val="28"/>
        </w:rPr>
        <w:t xml:space="preserve">Мирный,   </w:t>
      </w:r>
      <w:proofErr w:type="gramEnd"/>
      <w:r w:rsidRPr="00B46268">
        <w:rPr>
          <w:rFonts w:ascii="Times New Roman" w:hAnsi="Times New Roman" w:cs="Times New Roman"/>
          <w:sz w:val="28"/>
          <w:szCs w:val="28"/>
        </w:rPr>
        <w:t xml:space="preserve">                                                 ул. Космонавтов, д. 16; МБУК «Дербентская ЦКС» по адресу:                                                 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268">
        <w:rPr>
          <w:rFonts w:ascii="Times New Roman" w:hAnsi="Times New Roman" w:cs="Times New Roman"/>
          <w:sz w:val="28"/>
          <w:szCs w:val="28"/>
        </w:rPr>
        <w:t xml:space="preserve">Крамаренко,   </w:t>
      </w:r>
      <w:proofErr w:type="gramEnd"/>
      <w:r w:rsidRPr="00B46268">
        <w:rPr>
          <w:rFonts w:ascii="Times New Roman" w:hAnsi="Times New Roman" w:cs="Times New Roman"/>
          <w:sz w:val="28"/>
          <w:szCs w:val="28"/>
        </w:rPr>
        <w:t xml:space="preserve">                       ул. Советская, д. 4;</w:t>
      </w:r>
    </w:p>
    <w:p w:rsidR="00725D0C" w:rsidRPr="00725D0C" w:rsidRDefault="00B46268" w:rsidP="00B46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68">
        <w:rPr>
          <w:rFonts w:ascii="Times New Roman" w:hAnsi="Times New Roman" w:cs="Times New Roman"/>
          <w:sz w:val="28"/>
          <w:szCs w:val="28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6268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B46268">
        <w:rPr>
          <w:rFonts w:ascii="Times New Roman" w:hAnsi="Times New Roman" w:cs="Times New Roman"/>
          <w:sz w:val="28"/>
          <w:szCs w:val="28"/>
        </w:rPr>
        <w:t xml:space="preserve"> Крамаренко, ул. Советская, д. 4.</w:t>
      </w:r>
    </w:p>
    <w:p w:rsidR="00725D0C" w:rsidRPr="00725D0C" w:rsidRDefault="00B46268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D0C" w:rsidRPr="00725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0C" w:rsidRPr="00725D0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25D0C" w:rsidRPr="00725D0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Pr="00725D0C" w:rsidRDefault="00725D0C" w:rsidP="0072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268" w:rsidRPr="00B46268" w:rsidRDefault="00B46268" w:rsidP="00B4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68">
        <w:rPr>
          <w:rFonts w:ascii="Times New Roman" w:hAnsi="Times New Roman" w:cs="Times New Roman"/>
          <w:sz w:val="28"/>
          <w:szCs w:val="28"/>
        </w:rPr>
        <w:t>Глава Дербентского сельского поселения</w:t>
      </w:r>
    </w:p>
    <w:p w:rsidR="00725D0C" w:rsidRDefault="00B46268" w:rsidP="00B4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68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6268">
        <w:rPr>
          <w:rFonts w:ascii="Times New Roman" w:hAnsi="Times New Roman" w:cs="Times New Roman"/>
          <w:sz w:val="28"/>
          <w:szCs w:val="28"/>
        </w:rPr>
        <w:t xml:space="preserve">                               С.С. Колесников</w:t>
      </w:r>
    </w:p>
    <w:p w:rsidR="00B46268" w:rsidRDefault="00B46268" w:rsidP="00B4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68" w:rsidRDefault="00B46268" w:rsidP="00B4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46268" w:rsidSect="00FC51E5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46268" w:rsidRPr="00B46268" w:rsidRDefault="00B46268" w:rsidP="00B46268">
      <w:pPr>
        <w:suppressAutoHyphens/>
        <w:spacing w:after="0" w:line="240" w:lineRule="auto"/>
        <w:ind w:firstLine="567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46268" w:rsidRPr="00B46268" w:rsidRDefault="00B46268" w:rsidP="00B46268">
      <w:pPr>
        <w:suppressAutoHyphens/>
        <w:spacing w:after="0" w:line="240" w:lineRule="auto"/>
        <w:ind w:left="851" w:right="8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Дербентского сельского поселения Тимашевского района от _____________ № _______  </w:t>
      </w:r>
    </w:p>
    <w:p w:rsidR="00B46268" w:rsidRPr="00B46268" w:rsidRDefault="00B46268" w:rsidP="00B46268">
      <w:pPr>
        <w:spacing w:after="0" w:line="240" w:lineRule="auto"/>
        <w:ind w:left="851" w:right="8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Дербентского сельского поселение Тимашевского района </w:t>
      </w:r>
    </w:p>
    <w:p w:rsidR="00B46268" w:rsidRPr="00B46268" w:rsidRDefault="00B46268" w:rsidP="00B46268">
      <w:pPr>
        <w:spacing w:after="0" w:line="240" w:lineRule="auto"/>
        <w:ind w:left="851" w:right="85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4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4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B4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Дербентского сельского поселения Тимашевского района и урегулированию конфликта интересов»</w:t>
      </w:r>
    </w:p>
    <w:p w:rsidR="00B46268" w:rsidRPr="00B46268" w:rsidRDefault="00B46268" w:rsidP="00B46268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6268" w:rsidRPr="00B46268" w:rsidRDefault="00B46268" w:rsidP="00B46268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46268" w:rsidRPr="00B46268" w:rsidTr="00CF28CF">
        <w:tc>
          <w:tcPr>
            <w:tcW w:w="6912" w:type="dxa"/>
            <w:shd w:val="clear" w:color="auto" w:fill="auto"/>
          </w:tcPr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462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 внесен и подготовлен:</w:t>
            </w:r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462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46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46268" w:rsidRPr="00B46268" w:rsidRDefault="00B46268" w:rsidP="00B46268">
            <w:pPr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46268" w:rsidRPr="00B46268" w:rsidRDefault="00B46268" w:rsidP="00B46268">
            <w:pPr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46268" w:rsidRPr="00B46268" w:rsidRDefault="00B46268" w:rsidP="00B46268">
            <w:pPr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46268" w:rsidRPr="00B46268" w:rsidRDefault="00B46268" w:rsidP="00B46268">
            <w:pPr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Т.Л.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Дукова</w:t>
            </w:r>
            <w:proofErr w:type="spellEnd"/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6268" w:rsidRPr="00B46268" w:rsidTr="00CF28CF">
        <w:trPr>
          <w:trHeight w:val="497"/>
        </w:trPr>
        <w:tc>
          <w:tcPr>
            <w:tcW w:w="6912" w:type="dxa"/>
            <w:shd w:val="clear" w:color="auto" w:fill="auto"/>
          </w:tcPr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B46268" w:rsidRPr="00B46268" w:rsidRDefault="00B46268" w:rsidP="00B46268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268" w:rsidRPr="00B46268" w:rsidTr="00CF28CF">
        <w:tc>
          <w:tcPr>
            <w:tcW w:w="6912" w:type="dxa"/>
            <w:shd w:val="clear" w:color="auto" w:fill="auto"/>
          </w:tcPr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462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462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462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46268" w:rsidRPr="00B46268" w:rsidRDefault="00B46268" w:rsidP="00B46268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46268" w:rsidRPr="00B46268" w:rsidRDefault="00B46268" w:rsidP="00B46268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462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О.В. </w:t>
            </w:r>
            <w:proofErr w:type="spellStart"/>
            <w:r w:rsidRPr="00B462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Марцун</w:t>
            </w:r>
            <w:proofErr w:type="spellEnd"/>
          </w:p>
          <w:p w:rsidR="00B46268" w:rsidRPr="00B46268" w:rsidRDefault="00B46268" w:rsidP="00B46268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46268" w:rsidRPr="00B46268" w:rsidRDefault="00B46268" w:rsidP="00B462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46268" w:rsidRPr="00B46268" w:rsidRDefault="00B46268" w:rsidP="00B4626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46268" w:rsidRDefault="00B46268" w:rsidP="00B4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68" w:rsidRPr="00725D0C" w:rsidRDefault="00B46268" w:rsidP="00B4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268" w:rsidRPr="00725D0C" w:rsidSect="00725D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97" w:rsidRDefault="002A4C97" w:rsidP="00FC51E5">
      <w:pPr>
        <w:spacing w:after="0" w:line="240" w:lineRule="auto"/>
      </w:pPr>
      <w:r>
        <w:separator/>
      </w:r>
    </w:p>
  </w:endnote>
  <w:endnote w:type="continuationSeparator" w:id="0">
    <w:p w:rsidR="002A4C97" w:rsidRDefault="002A4C97" w:rsidP="00FC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97" w:rsidRDefault="002A4C97" w:rsidP="00FC51E5">
      <w:pPr>
        <w:spacing w:after="0" w:line="240" w:lineRule="auto"/>
      </w:pPr>
      <w:r>
        <w:separator/>
      </w:r>
    </w:p>
  </w:footnote>
  <w:footnote w:type="continuationSeparator" w:id="0">
    <w:p w:rsidR="002A4C97" w:rsidRDefault="002A4C97" w:rsidP="00FC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163161738"/>
      <w:docPartObj>
        <w:docPartGallery w:val="Page Numbers (Top of Page)"/>
        <w:docPartUnique/>
      </w:docPartObj>
    </w:sdtPr>
    <w:sdtEndPr/>
    <w:sdtContent>
      <w:p w:rsidR="00FC51E5" w:rsidRPr="00FC51E5" w:rsidRDefault="00FC51E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51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51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51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44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C51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51E5" w:rsidRDefault="00FC51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0C"/>
    <w:rsid w:val="00142472"/>
    <w:rsid w:val="002A4C97"/>
    <w:rsid w:val="00364048"/>
    <w:rsid w:val="00547529"/>
    <w:rsid w:val="00725D0C"/>
    <w:rsid w:val="007B444C"/>
    <w:rsid w:val="009F2BFF"/>
    <w:rsid w:val="00B46268"/>
    <w:rsid w:val="00C0520D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41CE"/>
  <w15:chartTrackingRefBased/>
  <w15:docId w15:val="{1C2CD75B-7E69-44E6-ACD8-E5D0A917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1E5"/>
  </w:style>
  <w:style w:type="paragraph" w:styleId="a6">
    <w:name w:val="footer"/>
    <w:basedOn w:val="a"/>
    <w:link w:val="a7"/>
    <w:uiPriority w:val="99"/>
    <w:unhideWhenUsed/>
    <w:rsid w:val="00FC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1E5"/>
  </w:style>
  <w:style w:type="paragraph" w:styleId="a8">
    <w:name w:val="Balloon Text"/>
    <w:basedOn w:val="a"/>
    <w:link w:val="a9"/>
    <w:uiPriority w:val="99"/>
    <w:semiHidden/>
    <w:unhideWhenUsed/>
    <w:rsid w:val="0036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3B5D-8061-4512-AB1A-DBFA2ADB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2023-10-13T05:14:00Z</cp:lastPrinted>
  <dcterms:created xsi:type="dcterms:W3CDTF">2023-10-13T05:28:00Z</dcterms:created>
  <dcterms:modified xsi:type="dcterms:W3CDTF">2023-12-02T14:53:00Z</dcterms:modified>
</cp:coreProperties>
</file>