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D" w:rsidRDefault="00BE2FFD" w:rsidP="00BE2FFD">
      <w:pPr>
        <w:jc w:val="center"/>
        <w:rPr>
          <w:b/>
          <w:sz w:val="28"/>
          <w:szCs w:val="28"/>
        </w:rPr>
      </w:pPr>
      <w:r>
        <w:rPr>
          <w:b/>
          <w:sz w:val="28"/>
          <w:szCs w:val="28"/>
        </w:rPr>
        <w:t>ЗАКЛЮЧЕНИЕ</w:t>
      </w:r>
    </w:p>
    <w:p w:rsidR="00BE2FFD" w:rsidRDefault="00BE2FFD" w:rsidP="00BE2FFD">
      <w:pPr>
        <w:jc w:val="center"/>
        <w:rPr>
          <w:b/>
          <w:sz w:val="28"/>
          <w:szCs w:val="28"/>
        </w:rPr>
      </w:pPr>
      <w:r>
        <w:rPr>
          <w:b/>
          <w:sz w:val="28"/>
          <w:szCs w:val="28"/>
        </w:rPr>
        <w:t xml:space="preserve"> на проект нормативного правового акта</w:t>
      </w:r>
    </w:p>
    <w:p w:rsidR="00BE2FFD" w:rsidRDefault="00BE2FFD" w:rsidP="00BE2FFD">
      <w:pPr>
        <w:jc w:val="both"/>
        <w:rPr>
          <w:sz w:val="28"/>
          <w:szCs w:val="28"/>
        </w:rPr>
      </w:pPr>
    </w:p>
    <w:p w:rsidR="00BE2FFD" w:rsidRDefault="00BE2FFD" w:rsidP="00BE2FFD">
      <w:pPr>
        <w:jc w:val="both"/>
        <w:rPr>
          <w:sz w:val="28"/>
          <w:szCs w:val="28"/>
        </w:rPr>
      </w:pPr>
    </w:p>
    <w:p w:rsidR="00BE2FFD" w:rsidRDefault="00BE2FFD" w:rsidP="0085148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85148E">
        <w:t xml:space="preserve"> </w:t>
      </w:r>
      <w:r w:rsidR="00300321">
        <w:t>«</w:t>
      </w:r>
      <w:r w:rsidR="0085148E" w:rsidRPr="0085148E">
        <w:rPr>
          <w:sz w:val="28"/>
          <w:szCs w:val="28"/>
        </w:rPr>
        <w:t>О внесении изменений в постановление администрации Дербентского сельского поселения Тимашевского района от 29 марта 2019 г. № 24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5148E">
        <w:rPr>
          <w:sz w:val="28"/>
          <w:szCs w:val="28"/>
        </w:rPr>
        <w:t>,</w:t>
      </w:r>
      <w:r>
        <w:rPr>
          <w:sz w:val="28"/>
          <w:szCs w:val="28"/>
        </w:rPr>
        <w:t xml:space="preserve"> поступившие </w:t>
      </w:r>
      <w:r w:rsidR="00A6444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BE2FFD" w:rsidRDefault="00BE2FFD" w:rsidP="00BE2FFD">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BE2FFD" w:rsidRDefault="00BE2FFD" w:rsidP="00BE2FFD">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85148E" w:rsidRDefault="00BE2FFD" w:rsidP="00BE2FFD">
      <w:pPr>
        <w:ind w:firstLine="851"/>
        <w:jc w:val="both"/>
        <w:rPr>
          <w:bCs/>
          <w:kern w:val="32"/>
          <w:sz w:val="28"/>
          <w:szCs w:val="28"/>
        </w:rPr>
      </w:pPr>
      <w:r>
        <w:rPr>
          <w:sz w:val="28"/>
          <w:szCs w:val="28"/>
        </w:rPr>
        <w:t xml:space="preserve">2. </w:t>
      </w:r>
      <w:r w:rsidRPr="002B7E07">
        <w:rPr>
          <w:sz w:val="28"/>
          <w:szCs w:val="28"/>
        </w:rPr>
        <w:t>Основания разработки:</w:t>
      </w:r>
      <w:r w:rsidR="00A6444D">
        <w:t xml:space="preserve"> </w:t>
      </w:r>
      <w:r w:rsidR="0085148E" w:rsidRPr="00855C1F">
        <w:rPr>
          <w:bCs/>
          <w:kern w:val="32"/>
          <w:sz w:val="28"/>
          <w:szCs w:val="28"/>
        </w:rPr>
        <w:t>Руководствуясь Федераль</w:t>
      </w:r>
      <w:r w:rsidR="0085148E">
        <w:rPr>
          <w:bCs/>
          <w:kern w:val="32"/>
          <w:sz w:val="28"/>
          <w:szCs w:val="28"/>
        </w:rPr>
        <w:t xml:space="preserve">ным законом от 27 июля 2010 г. № 210-ФЗ </w:t>
      </w:r>
      <w:r w:rsidR="0085148E" w:rsidRPr="00855C1F">
        <w:rPr>
          <w:bCs/>
          <w:kern w:val="32"/>
          <w:sz w:val="28"/>
          <w:szCs w:val="28"/>
        </w:rPr>
        <w:t xml:space="preserve">«Об организации предоставления государственных и муниципальных услуг», </w:t>
      </w:r>
      <w:r w:rsidR="0085148E" w:rsidRPr="00495150">
        <w:rPr>
          <w:sz w:val="28"/>
          <w:szCs w:val="28"/>
        </w:rPr>
        <w:t>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148E">
        <w:rPr>
          <w:sz w:val="28"/>
          <w:szCs w:val="28"/>
        </w:rPr>
        <w:t xml:space="preserve">, </w:t>
      </w:r>
      <w:r w:rsidR="0085148E" w:rsidRPr="00855C1F">
        <w:rPr>
          <w:bCs/>
          <w:kern w:val="32"/>
          <w:sz w:val="28"/>
          <w:szCs w:val="28"/>
        </w:rPr>
        <w:t>постановлением администрации Дербентского сельского</w:t>
      </w:r>
      <w:r w:rsidR="0085148E">
        <w:rPr>
          <w:bCs/>
          <w:kern w:val="32"/>
          <w:sz w:val="28"/>
          <w:szCs w:val="28"/>
        </w:rPr>
        <w:t xml:space="preserve"> </w:t>
      </w:r>
      <w:r w:rsidR="0085148E" w:rsidRPr="00855C1F">
        <w:rPr>
          <w:bCs/>
          <w:kern w:val="32"/>
          <w:sz w:val="28"/>
          <w:szCs w:val="28"/>
        </w:rPr>
        <w:t xml:space="preserve">поселения </w:t>
      </w:r>
      <w:r w:rsidR="0085148E">
        <w:rPr>
          <w:bCs/>
          <w:kern w:val="32"/>
          <w:sz w:val="28"/>
          <w:szCs w:val="28"/>
        </w:rPr>
        <w:t xml:space="preserve">Тимашевского </w:t>
      </w:r>
      <w:r w:rsidR="0085148E" w:rsidRPr="00855C1F">
        <w:rPr>
          <w:bCs/>
          <w:kern w:val="32"/>
          <w:sz w:val="28"/>
          <w:szCs w:val="28"/>
        </w:rPr>
        <w:t xml:space="preserve"> района от 10 августа 2018 г</w:t>
      </w:r>
      <w:r w:rsidR="0085148E">
        <w:rPr>
          <w:bCs/>
          <w:kern w:val="32"/>
          <w:sz w:val="28"/>
          <w:szCs w:val="28"/>
        </w:rPr>
        <w:t xml:space="preserve">. </w:t>
      </w:r>
      <w:r w:rsidR="0085148E" w:rsidRPr="00855C1F">
        <w:rPr>
          <w:bCs/>
          <w:kern w:val="32"/>
          <w:sz w:val="28"/>
          <w:szCs w:val="28"/>
        </w:rPr>
        <w:t>№ 67 «</w:t>
      </w:r>
      <w:r w:rsidR="0085148E" w:rsidRPr="00855C1F">
        <w:rPr>
          <w:sz w:val="28"/>
          <w:szCs w:val="28"/>
        </w:rPr>
        <w:t xml:space="preserve">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w:t>
      </w:r>
      <w:r w:rsidR="0085148E" w:rsidRPr="00855C1F">
        <w:rPr>
          <w:sz w:val="28"/>
          <w:szCs w:val="28"/>
        </w:rPr>
        <w:lastRenderedPageBreak/>
        <w:t>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85148E" w:rsidRPr="00855C1F">
        <w:rPr>
          <w:bCs/>
          <w:kern w:val="32"/>
          <w:sz w:val="28"/>
          <w:szCs w:val="28"/>
        </w:rPr>
        <w:t xml:space="preserve">», </w:t>
      </w:r>
    </w:p>
    <w:p w:rsidR="00BE2FFD" w:rsidRDefault="00BE2FFD" w:rsidP="00BE2FFD">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BE2FFD" w:rsidRDefault="00BE2FFD" w:rsidP="00BE2FFD">
      <w:pPr>
        <w:ind w:firstLine="851"/>
        <w:jc w:val="both"/>
        <w:rPr>
          <w:sz w:val="28"/>
          <w:szCs w:val="28"/>
        </w:rPr>
      </w:pPr>
      <w:r>
        <w:rPr>
          <w:sz w:val="28"/>
          <w:szCs w:val="28"/>
        </w:rPr>
        <w:t>4. Проект нормативного правового акта рекомендуется к принятию без замечаний.</w:t>
      </w:r>
    </w:p>
    <w:p w:rsidR="00BE2FFD" w:rsidRDefault="00BE2FFD" w:rsidP="00BE2FFD">
      <w:pPr>
        <w:jc w:val="both"/>
      </w:pPr>
    </w:p>
    <w:p w:rsidR="00BE2FFD" w:rsidRDefault="00BE2FFD" w:rsidP="00BE2FFD">
      <w:pPr>
        <w:jc w:val="both"/>
      </w:pPr>
    </w:p>
    <w:p w:rsidR="00BE2FFD" w:rsidRDefault="00BE2FFD" w:rsidP="00BE2FFD">
      <w:pPr>
        <w:jc w:val="both"/>
      </w:pPr>
    </w:p>
    <w:p w:rsidR="00BE2FFD" w:rsidRPr="0080382B" w:rsidRDefault="00BE2FFD" w:rsidP="00BE2FFD">
      <w:pPr>
        <w:ind w:right="-1"/>
        <w:jc w:val="both"/>
        <w:rPr>
          <w:sz w:val="28"/>
          <w:szCs w:val="28"/>
        </w:rPr>
      </w:pPr>
      <w:r w:rsidRPr="0080382B">
        <w:rPr>
          <w:sz w:val="28"/>
          <w:szCs w:val="28"/>
        </w:rPr>
        <w:t xml:space="preserve">Заведующий сектором </w:t>
      </w:r>
    </w:p>
    <w:p w:rsidR="00BE2FFD" w:rsidRPr="0080382B" w:rsidRDefault="00BE2FFD" w:rsidP="00BE2FFD">
      <w:pPr>
        <w:ind w:right="-1"/>
        <w:jc w:val="both"/>
        <w:rPr>
          <w:sz w:val="28"/>
          <w:szCs w:val="28"/>
        </w:rPr>
      </w:pPr>
      <w:r w:rsidRPr="0080382B">
        <w:rPr>
          <w:sz w:val="28"/>
          <w:szCs w:val="28"/>
        </w:rPr>
        <w:t>по организационно кадровой работе</w:t>
      </w:r>
    </w:p>
    <w:p w:rsidR="00BE2FFD" w:rsidRPr="0080382B" w:rsidRDefault="00BE2FFD" w:rsidP="00BE2FFD">
      <w:pPr>
        <w:ind w:right="-1"/>
        <w:jc w:val="both"/>
        <w:rPr>
          <w:sz w:val="28"/>
          <w:szCs w:val="28"/>
        </w:rPr>
      </w:pPr>
      <w:r w:rsidRPr="0080382B">
        <w:rPr>
          <w:sz w:val="28"/>
          <w:szCs w:val="28"/>
        </w:rPr>
        <w:t xml:space="preserve">и работе с обращениями граждан </w:t>
      </w:r>
    </w:p>
    <w:p w:rsidR="00BE2FFD" w:rsidRPr="0080382B" w:rsidRDefault="00BE2FFD" w:rsidP="00BE2FFD">
      <w:pPr>
        <w:ind w:right="-1"/>
        <w:jc w:val="both"/>
        <w:rPr>
          <w:sz w:val="28"/>
          <w:szCs w:val="28"/>
        </w:rPr>
      </w:pPr>
      <w:r w:rsidRPr="0080382B">
        <w:rPr>
          <w:sz w:val="28"/>
          <w:szCs w:val="28"/>
        </w:rPr>
        <w:t xml:space="preserve">администрации Дербентского сельского </w:t>
      </w:r>
    </w:p>
    <w:p w:rsidR="00BE2FFD" w:rsidRPr="0080382B" w:rsidRDefault="00BE2FFD" w:rsidP="00BE2FFD">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BE2FFD" w:rsidRDefault="00BE2FFD" w:rsidP="00BE2FFD">
      <w:pPr>
        <w:jc w:val="both"/>
      </w:pPr>
    </w:p>
    <w:p w:rsidR="00BE2FFD" w:rsidRDefault="00BE2FFD" w:rsidP="00BE2FFD">
      <w:pPr>
        <w:jc w:val="both"/>
      </w:pPr>
    </w:p>
    <w:p w:rsidR="00BE2FFD" w:rsidRDefault="00BE2FFD" w:rsidP="00BE2FFD">
      <w:pPr>
        <w:rPr>
          <w:sz w:val="28"/>
          <w:szCs w:val="28"/>
        </w:rPr>
      </w:pPr>
      <w:r w:rsidRPr="00B91FA4">
        <w:rPr>
          <w:sz w:val="28"/>
          <w:szCs w:val="28"/>
        </w:rPr>
        <w:t>5.11.2019 г.</w:t>
      </w:r>
    </w:p>
    <w:p w:rsidR="00BE2FFD" w:rsidRDefault="00BE2FFD" w:rsidP="00BE2FFD"/>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2FFD"/>
    <w:rsid w:val="00011B4A"/>
    <w:rsid w:val="000478F3"/>
    <w:rsid w:val="002B31BE"/>
    <w:rsid w:val="002B774F"/>
    <w:rsid w:val="00300321"/>
    <w:rsid w:val="0032348E"/>
    <w:rsid w:val="00364D7B"/>
    <w:rsid w:val="003F5455"/>
    <w:rsid w:val="00584128"/>
    <w:rsid w:val="00662C72"/>
    <w:rsid w:val="00737E33"/>
    <w:rsid w:val="0085148E"/>
    <w:rsid w:val="00905DB5"/>
    <w:rsid w:val="009722E6"/>
    <w:rsid w:val="00973791"/>
    <w:rsid w:val="009D0031"/>
    <w:rsid w:val="00A21B82"/>
    <w:rsid w:val="00A6444D"/>
    <w:rsid w:val="00A721CD"/>
    <w:rsid w:val="00B91FA4"/>
    <w:rsid w:val="00BD2E1D"/>
    <w:rsid w:val="00BE2FFD"/>
    <w:rsid w:val="00C414A9"/>
    <w:rsid w:val="00D811C7"/>
    <w:rsid w:val="00E52828"/>
    <w:rsid w:val="00E6521D"/>
    <w:rsid w:val="00EA16F4"/>
    <w:rsid w:val="00F2722B"/>
    <w:rsid w:val="00F5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2FFD"/>
    <w:pPr>
      <w:ind w:left="720"/>
      <w:contextualSpacing/>
    </w:pPr>
  </w:style>
  <w:style w:type="paragraph" w:styleId="a4">
    <w:name w:val="Body Text"/>
    <w:basedOn w:val="a"/>
    <w:link w:val="a5"/>
    <w:uiPriority w:val="99"/>
    <w:rsid w:val="00BE2FFD"/>
    <w:pPr>
      <w:spacing w:after="120"/>
    </w:pPr>
    <w:rPr>
      <w:rFonts w:ascii="Calibri" w:eastAsia="Calibri" w:hAnsi="Calibri"/>
      <w:szCs w:val="20"/>
    </w:rPr>
  </w:style>
  <w:style w:type="character" w:customStyle="1" w:styleId="a5">
    <w:name w:val="Основной текст Знак"/>
    <w:basedOn w:val="a0"/>
    <w:link w:val="a4"/>
    <w:uiPriority w:val="99"/>
    <w:rsid w:val="00BE2FFD"/>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2020-06-18T09:30:00Z</dcterms:created>
  <dcterms:modified xsi:type="dcterms:W3CDTF">2020-06-18T12:42:00Z</dcterms:modified>
</cp:coreProperties>
</file>