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3F07F5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3F07F5" w:rsidRPr="003F07F5">
        <w:rPr>
          <w:sz w:val="28"/>
          <w:szCs w:val="28"/>
        </w:rPr>
        <w:t>О внесении изменений в решение Совета Дербентского сельского поселения Тимашевского района от 31 октября 2018 г. № 178 «Об  установлении земельного налога на территории Дербентского сельского поселения Тимашевского района»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3F07F5" w:rsidRPr="003F07F5">
        <w:t xml:space="preserve"> </w:t>
      </w:r>
      <w:r w:rsidR="003F07F5" w:rsidRPr="003F07F5">
        <w:rPr>
          <w:sz w:val="28"/>
          <w:szCs w:val="28"/>
        </w:rPr>
        <w:t>В соответствии с Федеральным законом от 15 апреля 2019 г. № 63-ФЗ «О внесении изменений часть вторую Налогового кодекса Российской Федерации» и статью 9 Федерального закона 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 Уставом Дербентского сельского поселения Тимашевского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5D2BA5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7F5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847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669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0F55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153</cp:revision>
  <cp:lastPrinted>2015-03-12T06:55:00Z</cp:lastPrinted>
  <dcterms:created xsi:type="dcterms:W3CDTF">2015-03-11T06:48:00Z</dcterms:created>
  <dcterms:modified xsi:type="dcterms:W3CDTF">2020-06-24T09:44:00Z</dcterms:modified>
</cp:coreProperties>
</file>