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DD1C08" w:rsidRPr="00A50D25" w:rsidRDefault="00DD1C08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2E4FBF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2E4FBF" w:rsidRPr="002E4FBF">
        <w:rPr>
          <w:sz w:val="28"/>
          <w:szCs w:val="28"/>
        </w:rPr>
        <w:t>Об утверждении Перечня услуг, которые являютсянеобходимыми и обязательными для предоставлениямуниципальных услуг администрацией Дербентского сельского поселения Тимашевского района</w:t>
      </w:r>
      <w:r w:rsidRPr="00351A17">
        <w:rPr>
          <w:sz w:val="28"/>
          <w:szCs w:val="28"/>
        </w:rPr>
        <w:t>», у</w:t>
      </w:r>
      <w:r w:rsidR="00292325">
        <w:rPr>
          <w:sz w:val="28"/>
          <w:szCs w:val="28"/>
        </w:rPr>
        <w:t xml:space="preserve">становил </w:t>
      </w:r>
      <w:r w:rsidRPr="00351A17">
        <w:rPr>
          <w:sz w:val="28"/>
          <w:szCs w:val="28"/>
        </w:rPr>
        <w:t>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2E4FBF" w:rsidRPr="002E4FBF">
        <w:t xml:space="preserve"> </w:t>
      </w:r>
      <w:r w:rsidR="002E4FBF" w:rsidRPr="002E4FBF">
        <w:rPr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DD1C08" w:rsidRDefault="00DD1C08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DD1C08" w:rsidRDefault="00DD1C08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426D5" w:rsidRDefault="00D31CE8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16.11</w:t>
      </w:r>
      <w:r w:rsidR="00412109">
        <w:rPr>
          <w:sz w:val="28"/>
          <w:szCs w:val="28"/>
        </w:rPr>
        <w:t>.2019 г.</w:t>
      </w:r>
    </w:p>
    <w:sectPr w:rsidR="008426D5" w:rsidSect="000A4AB5">
      <w:pgSz w:w="11906" w:h="16838"/>
      <w:pgMar w:top="719" w:right="92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AB5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325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4FBF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7F5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2BA5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6F34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C5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A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57C"/>
    <w:rsid w:val="00774716"/>
    <w:rsid w:val="007747DF"/>
    <w:rsid w:val="00774C99"/>
    <w:rsid w:val="00774DC8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48B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EE8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847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AF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62A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669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CD5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0F55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CE8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1C08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164</cp:revision>
  <cp:lastPrinted>2015-03-12T06:55:00Z</cp:lastPrinted>
  <dcterms:created xsi:type="dcterms:W3CDTF">2015-03-11T06:48:00Z</dcterms:created>
  <dcterms:modified xsi:type="dcterms:W3CDTF">2020-06-24T10:00:00Z</dcterms:modified>
</cp:coreProperties>
</file>